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25D21" w14:textId="77777777" w:rsidR="00433AF9" w:rsidRPr="00412C49" w:rsidRDefault="008C7ACF" w:rsidP="00433AF9">
      <w:pPr>
        <w:jc w:val="center"/>
        <w:rPr>
          <w:rFonts w:eastAsia="HGPｺﾞｼｯｸM"/>
          <w:i/>
          <w:sz w:val="40"/>
          <w:shd w:val="clear" w:color="auto" w:fill="FFFFFF" w:themeFill="background1"/>
        </w:rPr>
      </w:pPr>
      <w:r w:rsidRPr="008C7ACF">
        <w:rPr>
          <w:rFonts w:eastAsia="HGPｺﾞｼｯｸM" w:hint="eastAsia"/>
          <w:i/>
          <w:sz w:val="32"/>
          <w:szCs w:val="32"/>
          <w:shd w:val="clear" w:color="auto" w:fill="FFFFFF" w:themeFill="background1"/>
        </w:rPr>
        <w:t>T</w:t>
      </w:r>
      <w:r w:rsidRPr="008C7ACF">
        <w:rPr>
          <w:rFonts w:eastAsia="HGPｺﾞｼｯｸM"/>
          <w:i/>
          <w:sz w:val="32"/>
          <w:szCs w:val="32"/>
          <w:shd w:val="clear" w:color="auto" w:fill="FFFFFF" w:themeFill="background1"/>
        </w:rPr>
        <w:t>he Sector Six (S6IX) International Startup Program in Kamiyam</w:t>
      </w:r>
      <w:r>
        <w:rPr>
          <w:rFonts w:eastAsia="HGPｺﾞｼｯｸM"/>
          <w:i/>
          <w:sz w:val="32"/>
          <w:szCs w:val="32"/>
          <w:shd w:val="clear" w:color="auto" w:fill="FFFFFF" w:themeFill="background1"/>
        </w:rPr>
        <w:t>a</w:t>
      </w:r>
    </w:p>
    <w:p w14:paraId="22CB9DAC" w14:textId="77777777" w:rsidR="008C7ACF" w:rsidRPr="00AD7942" w:rsidRDefault="00AD7942" w:rsidP="006932CB">
      <w:pPr>
        <w:spacing w:line="480" w:lineRule="auto"/>
        <w:jc w:val="center"/>
        <w:rPr>
          <w:rFonts w:asciiTheme="majorEastAsia" w:eastAsiaTheme="majorEastAsia" w:hAnsiTheme="majorEastAsia"/>
          <w:sz w:val="44"/>
          <w:szCs w:val="36"/>
          <w:shd w:val="clear" w:color="auto" w:fill="FFFFFF" w:themeFill="background1"/>
        </w:rPr>
      </w:pPr>
      <w:r w:rsidRPr="00AD7942">
        <w:rPr>
          <w:rFonts w:asciiTheme="majorEastAsia" w:eastAsiaTheme="majorEastAsia" w:hAnsiTheme="majorEastAsia" w:hint="eastAsia"/>
          <w:sz w:val="44"/>
          <w:szCs w:val="36"/>
          <w:bdr w:val="single" w:sz="4" w:space="0" w:color="auto"/>
          <w:shd w:val="clear" w:color="auto" w:fill="FFFFFF" w:themeFill="background1"/>
        </w:rPr>
        <w:t>徳島アントレプレナーワークショップ</w:t>
      </w:r>
      <w:r w:rsidR="008C7ACF" w:rsidRPr="00AD7942">
        <w:rPr>
          <w:rFonts w:asciiTheme="majorEastAsia" w:eastAsiaTheme="majorEastAsia" w:hAnsiTheme="majorEastAsia" w:hint="eastAsia"/>
          <w:sz w:val="44"/>
          <w:szCs w:val="36"/>
          <w:bdr w:val="single" w:sz="4" w:space="0" w:color="auto"/>
          <w:shd w:val="clear" w:color="auto" w:fill="FFFFFF" w:themeFill="background1"/>
        </w:rPr>
        <w:t>のご案内</w:t>
      </w:r>
    </w:p>
    <w:p w14:paraId="786C8B80" w14:textId="77777777" w:rsidR="008C7ACF" w:rsidRDefault="008C7ACF" w:rsidP="005E32B4">
      <w:pPr>
        <w:spacing w:line="420" w:lineRule="exact"/>
        <w:ind w:firstLineChars="100" w:firstLine="240"/>
        <w:rPr>
          <w:rFonts w:eastAsia="HGPｺﾞｼｯｸM"/>
          <w:sz w:val="24"/>
          <w:shd w:val="clear" w:color="auto" w:fill="FFFFFF" w:themeFill="background1"/>
        </w:rPr>
      </w:pPr>
    </w:p>
    <w:p w14:paraId="77309A4B" w14:textId="24E362EA" w:rsidR="00623C80" w:rsidRPr="00623C80" w:rsidRDefault="00623C80" w:rsidP="00623C80">
      <w:pPr>
        <w:spacing w:line="420" w:lineRule="exact"/>
        <w:ind w:firstLineChars="100" w:firstLine="240"/>
        <w:rPr>
          <w:rFonts w:eastAsia="HGPｺﾞｼｯｸM"/>
          <w:sz w:val="24"/>
          <w:shd w:val="clear" w:color="auto" w:fill="FFFFFF" w:themeFill="background1"/>
        </w:rPr>
      </w:pPr>
      <w:r w:rsidRPr="00623C80">
        <w:rPr>
          <w:rFonts w:eastAsia="HGPｺﾞｼｯｸM" w:hint="eastAsia"/>
          <w:sz w:val="24"/>
          <w:shd w:val="clear" w:color="auto" w:fill="FFFFFF" w:themeFill="background1"/>
        </w:rPr>
        <w:t>このたび徳島大学</w:t>
      </w:r>
      <w:r w:rsidR="00A94ED7">
        <w:rPr>
          <w:rFonts w:eastAsia="HGPｺﾞｼｯｸM" w:hint="eastAsia"/>
          <w:sz w:val="24"/>
          <w:shd w:val="clear" w:color="auto" w:fill="FFFFFF" w:themeFill="background1"/>
        </w:rPr>
        <w:t>産業院</w:t>
      </w:r>
      <w:r w:rsidRPr="00623C80">
        <w:rPr>
          <w:rFonts w:eastAsia="HGPｺﾞｼｯｸM" w:hint="eastAsia"/>
          <w:sz w:val="24"/>
          <w:shd w:val="clear" w:color="auto" w:fill="FFFFFF" w:themeFill="background1"/>
        </w:rPr>
        <w:t>、ジェトロ</w:t>
      </w:r>
      <w:r w:rsidR="00A94ED7">
        <w:rPr>
          <w:rFonts w:eastAsia="HGPｺﾞｼｯｸM" w:hint="eastAsia"/>
          <w:sz w:val="24"/>
          <w:shd w:val="clear" w:color="auto" w:fill="FFFFFF" w:themeFill="background1"/>
        </w:rPr>
        <w:t>徳島</w:t>
      </w:r>
      <w:r w:rsidRPr="00623C80">
        <w:rPr>
          <w:rFonts w:eastAsia="HGPｺﾞｼｯｸM" w:hint="eastAsia"/>
          <w:sz w:val="24"/>
          <w:shd w:val="clear" w:color="auto" w:fill="FFFFFF" w:themeFill="background1"/>
        </w:rPr>
        <w:t>、</w:t>
      </w:r>
      <w:r w:rsidRPr="00623C80">
        <w:rPr>
          <w:rFonts w:eastAsia="HGPｺﾞｼｯｸM" w:hint="eastAsia"/>
          <w:sz w:val="24"/>
          <w:shd w:val="clear" w:color="auto" w:fill="FFFFFF" w:themeFill="background1"/>
        </w:rPr>
        <w:t>NPO</w:t>
      </w:r>
      <w:r w:rsidRPr="00623C80">
        <w:rPr>
          <w:rFonts w:eastAsia="HGPｺﾞｼｯｸM" w:hint="eastAsia"/>
          <w:sz w:val="24"/>
          <w:shd w:val="clear" w:color="auto" w:fill="FFFFFF" w:themeFill="background1"/>
        </w:rPr>
        <w:t>グリーンバレー、一般社団法人国際知識集約型産業会議所（ＩＣＩＣＥ）は、徳島</w:t>
      </w:r>
      <w:r w:rsidR="00A94ED7">
        <w:rPr>
          <w:rFonts w:eastAsia="HGPｺﾞｼｯｸM" w:hint="eastAsia"/>
          <w:sz w:val="24"/>
          <w:shd w:val="clear" w:color="auto" w:fill="FFFFFF" w:themeFill="background1"/>
        </w:rPr>
        <w:t>の</w:t>
      </w:r>
      <w:r w:rsidRPr="00623C80">
        <w:rPr>
          <w:rFonts w:eastAsia="HGPｺﾞｼｯｸM" w:hint="eastAsia"/>
          <w:sz w:val="24"/>
          <w:shd w:val="clear" w:color="auto" w:fill="FFFFFF" w:themeFill="background1"/>
        </w:rPr>
        <w:t>起業家のためのワークショップを以下のとおりオンラインで開催致します。</w:t>
      </w:r>
    </w:p>
    <w:p w14:paraId="1E9C258F" w14:textId="3DDA3630" w:rsidR="00623C80" w:rsidRPr="0019319A" w:rsidRDefault="00623C80" w:rsidP="00623C80">
      <w:pPr>
        <w:spacing w:line="420" w:lineRule="exact"/>
        <w:ind w:firstLineChars="100" w:firstLine="240"/>
        <w:rPr>
          <w:rFonts w:eastAsia="HGPｺﾞｼｯｸM"/>
          <w:sz w:val="24"/>
          <w:shd w:val="clear" w:color="auto" w:fill="FFFFFF" w:themeFill="background1"/>
        </w:rPr>
      </w:pPr>
      <w:r w:rsidRPr="00623C80">
        <w:rPr>
          <w:rFonts w:eastAsia="HGPｺﾞｼｯｸM" w:hint="eastAsia"/>
          <w:sz w:val="24"/>
          <w:shd w:val="clear" w:color="auto" w:fill="FFFFFF" w:themeFill="background1"/>
        </w:rPr>
        <w:t>NPO</w:t>
      </w:r>
      <w:r w:rsidRPr="00623C80">
        <w:rPr>
          <w:rFonts w:eastAsia="HGPｺﾞｼｯｸM" w:hint="eastAsia"/>
          <w:sz w:val="24"/>
          <w:shd w:val="clear" w:color="auto" w:fill="FFFFFF" w:themeFill="background1"/>
        </w:rPr>
        <w:t>グリーンバレーとＩＣＩＣＥは</w:t>
      </w:r>
      <w:r w:rsidRPr="00623C80">
        <w:rPr>
          <w:rFonts w:eastAsia="HGPｺﾞｼｯｸM" w:hint="eastAsia"/>
          <w:sz w:val="24"/>
          <w:shd w:val="clear" w:color="auto" w:fill="FFFFFF" w:themeFill="background1"/>
        </w:rPr>
        <w:t>2020</w:t>
      </w:r>
      <w:r w:rsidRPr="00623C80">
        <w:rPr>
          <w:rFonts w:eastAsia="HGPｺﾞｼｯｸM" w:hint="eastAsia"/>
          <w:sz w:val="24"/>
          <w:shd w:val="clear" w:color="auto" w:fill="FFFFFF" w:themeFill="background1"/>
        </w:rPr>
        <w:t>年</w:t>
      </w:r>
      <w:r w:rsidRPr="00623C80">
        <w:rPr>
          <w:rFonts w:eastAsia="HGPｺﾞｼｯｸM" w:hint="eastAsia"/>
          <w:sz w:val="24"/>
          <w:shd w:val="clear" w:color="auto" w:fill="FFFFFF" w:themeFill="background1"/>
        </w:rPr>
        <w:t>2</w:t>
      </w:r>
      <w:r w:rsidRPr="00623C80">
        <w:rPr>
          <w:rFonts w:eastAsia="HGPｺﾞｼｯｸM" w:hint="eastAsia"/>
          <w:sz w:val="24"/>
          <w:shd w:val="clear" w:color="auto" w:fill="FFFFFF" w:themeFill="background1"/>
        </w:rPr>
        <w:t>～</w:t>
      </w:r>
      <w:r w:rsidRPr="00623C80">
        <w:rPr>
          <w:rFonts w:eastAsia="HGPｺﾞｼｯｸM" w:hint="eastAsia"/>
          <w:sz w:val="24"/>
          <w:shd w:val="clear" w:color="auto" w:fill="FFFFFF" w:themeFill="background1"/>
        </w:rPr>
        <w:t>3</w:t>
      </w:r>
      <w:r w:rsidRPr="00623C80">
        <w:rPr>
          <w:rFonts w:eastAsia="HGPｺﾞｼｯｸM" w:hint="eastAsia"/>
          <w:sz w:val="24"/>
          <w:shd w:val="clear" w:color="auto" w:fill="FFFFFF" w:themeFill="background1"/>
        </w:rPr>
        <w:t>月において、海外の起業家の日本市場参入の機会創出、日本の起業家の米国などの海外市場進出参入の機会創出を目的としたスタートアップ</w:t>
      </w:r>
      <w:r w:rsidR="005F717E">
        <w:rPr>
          <w:rFonts w:eastAsia="HGPｺﾞｼｯｸM" w:hint="eastAsia"/>
          <w:sz w:val="24"/>
          <w:shd w:val="clear" w:color="auto" w:fill="FFFFFF" w:themeFill="background1"/>
        </w:rPr>
        <w:t>・イン・</w:t>
      </w:r>
      <w:r w:rsidRPr="00623C80">
        <w:rPr>
          <w:rFonts w:eastAsia="HGPｺﾞｼｯｸM" w:hint="eastAsia"/>
          <w:sz w:val="24"/>
          <w:shd w:val="clear" w:color="auto" w:fill="FFFFFF" w:themeFill="background1"/>
        </w:rPr>
        <w:t>レジデンス事業（神山国際アクセラレータープログラム　Ｓ６ＩＸ）を神山町にて実施しました。</w:t>
      </w:r>
      <w:r w:rsidRPr="00623C80">
        <w:rPr>
          <w:rFonts w:eastAsia="HGPｺﾞｼｯｸM" w:hint="eastAsia"/>
          <w:sz w:val="24"/>
          <w:shd w:val="clear" w:color="auto" w:fill="FFFFFF" w:themeFill="background1"/>
        </w:rPr>
        <w:t>2021</w:t>
      </w:r>
      <w:r w:rsidRPr="00623C80">
        <w:rPr>
          <w:rFonts w:eastAsia="HGPｺﾞｼｯｸM" w:hint="eastAsia"/>
          <w:sz w:val="24"/>
          <w:shd w:val="clear" w:color="auto" w:fill="FFFFFF" w:themeFill="background1"/>
        </w:rPr>
        <w:t>年度においては、グリーンバレー、ＩＣＩＣＥ、</w:t>
      </w:r>
      <w:r w:rsidRPr="00623C80">
        <w:rPr>
          <w:rFonts w:eastAsia="HGPｺﾞｼｯｸM" w:hint="eastAsia"/>
          <w:sz w:val="24"/>
          <w:shd w:val="clear" w:color="auto" w:fill="FFFFFF" w:themeFill="background1"/>
        </w:rPr>
        <w:t>JETRO</w:t>
      </w:r>
      <w:r w:rsidRPr="00623C80">
        <w:rPr>
          <w:rFonts w:eastAsia="HGPｺﾞｼｯｸM" w:hint="eastAsia"/>
          <w:sz w:val="24"/>
          <w:shd w:val="clear" w:color="auto" w:fill="FFFFFF" w:themeFill="background1"/>
        </w:rPr>
        <w:t>徳島、徳島大学</w:t>
      </w:r>
      <w:r w:rsidR="00A94ED7">
        <w:rPr>
          <w:rFonts w:eastAsia="HGPｺﾞｼｯｸM" w:hint="eastAsia"/>
          <w:sz w:val="24"/>
          <w:shd w:val="clear" w:color="auto" w:fill="FFFFFF" w:themeFill="background1"/>
        </w:rPr>
        <w:t>産業院</w:t>
      </w:r>
      <w:r w:rsidRPr="00623C80">
        <w:rPr>
          <w:rFonts w:eastAsia="HGPｺﾞｼｯｸM" w:hint="eastAsia"/>
          <w:sz w:val="24"/>
          <w:shd w:val="clear" w:color="auto" w:fill="FFFFFF" w:themeFill="background1"/>
        </w:rPr>
        <w:t>との共催で徳島の起業家向けに本ワークショップを開催し、アクセラレータープログラムとは何か、海外起業家がどのようなプロセスで事業を興すのか、海外起業家が日</w:t>
      </w:r>
      <w:r w:rsidRPr="0019319A">
        <w:rPr>
          <w:rFonts w:eastAsia="HGPｺﾞｼｯｸM" w:hint="eastAsia"/>
          <w:sz w:val="24"/>
          <w:shd w:val="clear" w:color="auto" w:fill="FFFFFF" w:themeFill="background1"/>
        </w:rPr>
        <w:t>本の地方とどのように連携しようと考えているかを発表致します。</w:t>
      </w:r>
    </w:p>
    <w:p w14:paraId="6759B198" w14:textId="77777777" w:rsidR="005E32B4" w:rsidRPr="0019319A" w:rsidRDefault="00623C80" w:rsidP="00623C80">
      <w:pPr>
        <w:spacing w:line="420" w:lineRule="exact"/>
        <w:ind w:firstLineChars="100" w:firstLine="240"/>
        <w:rPr>
          <w:rFonts w:eastAsia="HGPｺﾞｼｯｸM"/>
          <w:sz w:val="24"/>
          <w:shd w:val="clear" w:color="auto" w:fill="FFFFFF" w:themeFill="background1"/>
        </w:rPr>
      </w:pPr>
      <w:r w:rsidRPr="0019319A">
        <w:rPr>
          <w:rFonts w:eastAsia="HGPｺﾞｼｯｸM" w:hint="eastAsia"/>
          <w:sz w:val="24"/>
          <w:shd w:val="clear" w:color="auto" w:fill="FFFFFF" w:themeFill="background1"/>
        </w:rPr>
        <w:t>参加ご希望の方は、</w:t>
      </w:r>
      <w:r w:rsidRPr="0019319A">
        <w:rPr>
          <w:rFonts w:eastAsia="HGPｺﾞｼｯｸM" w:hint="eastAsia"/>
          <w:sz w:val="24"/>
          <w:shd w:val="clear" w:color="auto" w:fill="FFFFFF" w:themeFill="background1"/>
        </w:rPr>
        <w:t>2</w:t>
      </w:r>
      <w:r w:rsidRPr="0019319A">
        <w:rPr>
          <w:rFonts w:eastAsia="HGPｺﾞｼｯｸM" w:hint="eastAsia"/>
          <w:sz w:val="24"/>
          <w:shd w:val="clear" w:color="auto" w:fill="FFFFFF" w:themeFill="background1"/>
        </w:rPr>
        <w:t>月</w:t>
      </w:r>
      <w:r w:rsidR="00772E6D" w:rsidRPr="0019319A">
        <w:rPr>
          <w:rFonts w:eastAsia="HGPｺﾞｼｯｸM" w:hint="eastAsia"/>
          <w:sz w:val="24"/>
          <w:shd w:val="clear" w:color="auto" w:fill="FFFFFF" w:themeFill="background1"/>
        </w:rPr>
        <w:t>14</w:t>
      </w:r>
      <w:r w:rsidRPr="0019319A">
        <w:rPr>
          <w:rFonts w:eastAsia="HGPｺﾞｼｯｸM" w:hint="eastAsia"/>
          <w:sz w:val="24"/>
          <w:shd w:val="clear" w:color="auto" w:fill="FFFFFF" w:themeFill="background1"/>
        </w:rPr>
        <w:t>日（</w:t>
      </w:r>
      <w:r w:rsidR="00772E6D" w:rsidRPr="0019319A">
        <w:rPr>
          <w:rFonts w:eastAsia="HGPｺﾞｼｯｸM" w:hint="eastAsia"/>
          <w:sz w:val="24"/>
          <w:shd w:val="clear" w:color="auto" w:fill="FFFFFF" w:themeFill="background1"/>
        </w:rPr>
        <w:t>月</w:t>
      </w:r>
      <w:r w:rsidRPr="0019319A">
        <w:rPr>
          <w:rFonts w:eastAsia="HGPｺﾞｼｯｸM" w:hint="eastAsia"/>
          <w:sz w:val="24"/>
          <w:shd w:val="clear" w:color="auto" w:fill="FFFFFF" w:themeFill="background1"/>
        </w:rPr>
        <w:t>）までに下記申込みフォーム（</w:t>
      </w:r>
      <w:r w:rsidRPr="0019319A">
        <w:rPr>
          <w:rFonts w:eastAsia="HGPｺﾞｼｯｸM" w:hint="eastAsia"/>
          <w:sz w:val="24"/>
          <w:shd w:val="clear" w:color="auto" w:fill="FFFFFF" w:themeFill="background1"/>
        </w:rPr>
        <w:t>URL</w:t>
      </w:r>
      <w:r w:rsidRPr="0019319A">
        <w:rPr>
          <w:rFonts w:eastAsia="HGPｺﾞｼｯｸM" w:hint="eastAsia"/>
          <w:sz w:val="24"/>
          <w:shd w:val="clear" w:color="auto" w:fill="FFFFFF" w:themeFill="background1"/>
        </w:rPr>
        <w:t>または</w:t>
      </w:r>
      <w:r w:rsidRPr="0019319A">
        <w:rPr>
          <w:rFonts w:eastAsia="HGPｺﾞｼｯｸM" w:hint="eastAsia"/>
          <w:sz w:val="24"/>
          <w:shd w:val="clear" w:color="auto" w:fill="FFFFFF" w:themeFill="background1"/>
        </w:rPr>
        <w:t>QR</w:t>
      </w:r>
      <w:r w:rsidRPr="0019319A">
        <w:rPr>
          <w:rFonts w:eastAsia="HGPｺﾞｼｯｸM" w:hint="eastAsia"/>
          <w:sz w:val="24"/>
          <w:shd w:val="clear" w:color="auto" w:fill="FFFFFF" w:themeFill="background1"/>
        </w:rPr>
        <w:t>コード）からお申込みください。多数のご参加をお待ちいたしております。</w:t>
      </w:r>
    </w:p>
    <w:p w14:paraId="76FEFB78" w14:textId="77777777" w:rsidR="005E32B4" w:rsidRPr="0019319A" w:rsidRDefault="005E32B4" w:rsidP="005E32B4">
      <w:pPr>
        <w:spacing w:line="420" w:lineRule="exact"/>
        <w:ind w:firstLineChars="100" w:firstLine="240"/>
        <w:jc w:val="left"/>
        <w:rPr>
          <w:rFonts w:eastAsia="HGPｺﾞｼｯｸM"/>
          <w:sz w:val="24"/>
          <w:u w:val="thick"/>
          <w:shd w:val="clear" w:color="auto" w:fill="FFFFFF" w:themeFill="background1"/>
        </w:rPr>
      </w:pPr>
      <w:r w:rsidRPr="0019319A">
        <w:rPr>
          <w:rFonts w:ascii="HGPｺﾞｼｯｸM" w:eastAsia="HGPｺﾞｼｯｸM" w:hAnsi="Calibri" w:cs="Calibri" w:hint="eastAsia"/>
          <w:sz w:val="24"/>
          <w:szCs w:val="24"/>
          <w:shd w:val="clear" w:color="auto" w:fill="FFFFFF" w:themeFill="background1"/>
        </w:rPr>
        <w:t>申し込みフォームURL：</w:t>
      </w:r>
      <w:r w:rsidR="00212E47" w:rsidRPr="0019319A">
        <w:rPr>
          <w:rFonts w:eastAsia="HGPｺﾞｼｯｸM"/>
          <w:sz w:val="24"/>
          <w:shd w:val="clear" w:color="auto" w:fill="FFFFFF" w:themeFill="background1"/>
        </w:rPr>
        <w:t>https://www.jetro.go.jp/customer/act?actId=B0060374W</w:t>
      </w:r>
    </w:p>
    <w:p w14:paraId="2F020FF9" w14:textId="77777777" w:rsidR="0076224E" w:rsidRPr="0019319A" w:rsidRDefault="00F56384" w:rsidP="009E43F4">
      <w:pPr>
        <w:spacing w:line="560" w:lineRule="exact"/>
        <w:ind w:left="1676" w:hanging="1676"/>
        <w:rPr>
          <w:rFonts w:ascii="Meiryo UI" w:eastAsia="Meiryo UI" w:hAnsi="Meiryo UI" w:cs="Arial"/>
          <w:sz w:val="28"/>
          <w:szCs w:val="18"/>
          <w:u w:val="single"/>
          <w:shd w:val="clear" w:color="auto" w:fill="FFFFFF" w:themeFill="background1"/>
        </w:rPr>
      </w:pPr>
      <w:r w:rsidRPr="0019319A">
        <w:rPr>
          <w:rFonts w:ascii="Meiryo UI" w:eastAsia="Meiryo UI" w:hAnsi="Meiryo UI" w:cs="Arial" w:hint="eastAsia"/>
          <w:sz w:val="28"/>
          <w:szCs w:val="18"/>
          <w:u w:val="single"/>
          <w:shd w:val="clear" w:color="auto" w:fill="FFFFFF" w:themeFill="background1"/>
        </w:rPr>
        <w:t>日時：</w:t>
      </w:r>
      <w:r w:rsidR="00974456" w:rsidRPr="0019319A">
        <w:rPr>
          <w:rFonts w:ascii="Meiryo UI" w:eastAsia="Meiryo UI" w:hAnsi="Meiryo UI" w:cs="Arial"/>
          <w:sz w:val="28"/>
          <w:szCs w:val="18"/>
          <w:u w:val="single"/>
          <w:shd w:val="clear" w:color="auto" w:fill="FFFFFF" w:themeFill="background1"/>
        </w:rPr>
        <w:tab/>
      </w:r>
      <w:r w:rsidRPr="0019319A">
        <w:rPr>
          <w:rFonts w:ascii="Meiryo UI" w:eastAsia="Meiryo UI" w:hAnsi="Meiryo UI" w:cs="Arial" w:hint="eastAsia"/>
          <w:sz w:val="28"/>
          <w:szCs w:val="18"/>
          <w:u w:val="single"/>
          <w:shd w:val="clear" w:color="auto" w:fill="FFFFFF" w:themeFill="background1"/>
        </w:rPr>
        <w:t>2022年2月</w:t>
      </w:r>
      <w:r w:rsidR="00772E6D" w:rsidRPr="0019319A">
        <w:rPr>
          <w:rFonts w:ascii="Meiryo UI" w:eastAsia="Meiryo UI" w:hAnsi="Meiryo UI" w:cs="Arial"/>
          <w:sz w:val="28"/>
          <w:szCs w:val="18"/>
          <w:u w:val="single"/>
          <w:shd w:val="clear" w:color="auto" w:fill="FFFFFF" w:themeFill="background1"/>
        </w:rPr>
        <w:t>21</w:t>
      </w:r>
      <w:r w:rsidRPr="0019319A">
        <w:rPr>
          <w:rFonts w:ascii="Meiryo UI" w:eastAsia="Meiryo UI" w:hAnsi="Meiryo UI" w:cs="Arial" w:hint="eastAsia"/>
          <w:sz w:val="28"/>
          <w:szCs w:val="18"/>
          <w:u w:val="single"/>
          <w:shd w:val="clear" w:color="auto" w:fill="FFFFFF" w:themeFill="background1"/>
        </w:rPr>
        <w:t>日</w:t>
      </w:r>
      <w:r w:rsidR="00974456" w:rsidRPr="0019319A">
        <w:rPr>
          <w:rFonts w:ascii="Meiryo UI" w:eastAsia="Meiryo UI" w:hAnsi="Meiryo UI" w:cs="Arial" w:hint="eastAsia"/>
          <w:sz w:val="28"/>
          <w:szCs w:val="18"/>
          <w:u w:val="single"/>
          <w:shd w:val="clear" w:color="auto" w:fill="FFFFFF" w:themeFill="background1"/>
        </w:rPr>
        <w:t>（</w:t>
      </w:r>
      <w:r w:rsidR="00772E6D" w:rsidRPr="0019319A">
        <w:rPr>
          <w:rFonts w:ascii="Meiryo UI" w:eastAsia="Meiryo UI" w:hAnsi="Meiryo UI" w:cs="Arial" w:hint="eastAsia"/>
          <w:sz w:val="28"/>
          <w:szCs w:val="18"/>
          <w:u w:val="single"/>
          <w:shd w:val="clear" w:color="auto" w:fill="FFFFFF" w:themeFill="background1"/>
        </w:rPr>
        <w:t>月</w:t>
      </w:r>
      <w:r w:rsidR="00974456" w:rsidRPr="0019319A">
        <w:rPr>
          <w:rFonts w:ascii="Meiryo UI" w:eastAsia="Meiryo UI" w:hAnsi="Meiryo UI" w:cs="Arial" w:hint="eastAsia"/>
          <w:sz w:val="28"/>
          <w:szCs w:val="18"/>
          <w:u w:val="single"/>
          <w:shd w:val="clear" w:color="auto" w:fill="FFFFFF" w:themeFill="background1"/>
        </w:rPr>
        <w:t>）</w:t>
      </w:r>
      <w:r w:rsidRPr="0019319A">
        <w:rPr>
          <w:rFonts w:ascii="Meiryo UI" w:eastAsia="Meiryo UI" w:hAnsi="Meiryo UI" w:cs="Arial" w:hint="eastAsia"/>
          <w:sz w:val="28"/>
          <w:szCs w:val="18"/>
          <w:u w:val="single"/>
          <w:shd w:val="clear" w:color="auto" w:fill="FFFFFF" w:themeFill="background1"/>
        </w:rPr>
        <w:t>～</w:t>
      </w:r>
      <w:r w:rsidR="00772E6D" w:rsidRPr="0019319A">
        <w:rPr>
          <w:rFonts w:ascii="Meiryo UI" w:eastAsia="Meiryo UI" w:hAnsi="Meiryo UI" w:cs="Arial"/>
          <w:sz w:val="28"/>
          <w:szCs w:val="18"/>
          <w:u w:val="single"/>
          <w:shd w:val="clear" w:color="auto" w:fill="FFFFFF" w:themeFill="background1"/>
        </w:rPr>
        <w:t>22</w:t>
      </w:r>
      <w:r w:rsidRPr="0019319A">
        <w:rPr>
          <w:rFonts w:ascii="Meiryo UI" w:eastAsia="Meiryo UI" w:hAnsi="Meiryo UI" w:cs="Arial" w:hint="eastAsia"/>
          <w:sz w:val="28"/>
          <w:szCs w:val="18"/>
          <w:u w:val="single"/>
          <w:shd w:val="clear" w:color="auto" w:fill="FFFFFF" w:themeFill="background1"/>
        </w:rPr>
        <w:t>日</w:t>
      </w:r>
      <w:r w:rsidR="00974456" w:rsidRPr="0019319A">
        <w:rPr>
          <w:rFonts w:ascii="Meiryo UI" w:eastAsia="Meiryo UI" w:hAnsi="Meiryo UI" w:cs="Arial" w:hint="eastAsia"/>
          <w:sz w:val="28"/>
          <w:szCs w:val="18"/>
          <w:u w:val="single"/>
          <w:shd w:val="clear" w:color="auto" w:fill="FFFFFF" w:themeFill="background1"/>
        </w:rPr>
        <w:t>（</w:t>
      </w:r>
      <w:r w:rsidR="00772E6D" w:rsidRPr="0019319A">
        <w:rPr>
          <w:rFonts w:ascii="Meiryo UI" w:eastAsia="Meiryo UI" w:hAnsi="Meiryo UI" w:cs="Arial" w:hint="eastAsia"/>
          <w:sz w:val="28"/>
          <w:szCs w:val="18"/>
          <w:u w:val="single"/>
          <w:shd w:val="clear" w:color="auto" w:fill="FFFFFF" w:themeFill="background1"/>
        </w:rPr>
        <w:t>火</w:t>
      </w:r>
      <w:r w:rsidR="00974456" w:rsidRPr="0019319A">
        <w:rPr>
          <w:rFonts w:ascii="Meiryo UI" w:eastAsia="Meiryo UI" w:hAnsi="Meiryo UI" w:cs="Arial" w:hint="eastAsia"/>
          <w:sz w:val="28"/>
          <w:szCs w:val="18"/>
          <w:u w:val="single"/>
          <w:shd w:val="clear" w:color="auto" w:fill="FFFFFF" w:themeFill="background1"/>
        </w:rPr>
        <w:t>）</w:t>
      </w:r>
      <w:r w:rsidR="009E43F4">
        <w:rPr>
          <w:rFonts w:ascii="Meiryo UI" w:eastAsia="Meiryo UI" w:hAnsi="Meiryo UI" w:cs="Arial"/>
          <w:sz w:val="28"/>
          <w:szCs w:val="18"/>
          <w:u w:val="single"/>
          <w:shd w:val="clear" w:color="auto" w:fill="FFFFFF" w:themeFill="background1"/>
        </w:rPr>
        <w:br/>
      </w:r>
      <w:r w:rsidR="009E43F4" w:rsidRPr="0019319A">
        <w:rPr>
          <w:rFonts w:ascii="Meiryo UI" w:eastAsia="Meiryo UI" w:hAnsi="Meiryo UI" w:cs="Arial"/>
          <w:sz w:val="28"/>
          <w:szCs w:val="18"/>
          <w:u w:val="single"/>
          <w:shd w:val="clear" w:color="auto" w:fill="FFFFFF" w:themeFill="background1"/>
        </w:rPr>
        <w:t>21</w:t>
      </w:r>
      <w:r w:rsidR="009E43F4" w:rsidRPr="0019319A">
        <w:rPr>
          <w:rFonts w:ascii="Meiryo UI" w:eastAsia="Meiryo UI" w:hAnsi="Meiryo UI" w:cs="Arial" w:hint="eastAsia"/>
          <w:sz w:val="28"/>
          <w:szCs w:val="18"/>
          <w:u w:val="single"/>
          <w:shd w:val="clear" w:color="auto" w:fill="FFFFFF" w:themeFill="background1"/>
        </w:rPr>
        <w:t>日（月）</w:t>
      </w:r>
      <w:r w:rsidR="00A40F42" w:rsidRPr="0019319A">
        <w:rPr>
          <w:rFonts w:ascii="Meiryo UI" w:eastAsia="Meiryo UI" w:hAnsi="Meiryo UI" w:cs="Arial" w:hint="eastAsia"/>
          <w:sz w:val="28"/>
          <w:szCs w:val="18"/>
          <w:u w:val="single"/>
          <w:shd w:val="clear" w:color="auto" w:fill="FFFFFF" w:themeFill="background1"/>
        </w:rPr>
        <w:t>９：００～１２：</w:t>
      </w:r>
      <w:r w:rsidR="009E43F4">
        <w:rPr>
          <w:rFonts w:ascii="Meiryo UI" w:eastAsia="Meiryo UI" w:hAnsi="Meiryo UI" w:cs="Arial" w:hint="eastAsia"/>
          <w:sz w:val="28"/>
          <w:szCs w:val="18"/>
          <w:u w:val="single"/>
          <w:shd w:val="clear" w:color="auto" w:fill="FFFFFF" w:themeFill="background1"/>
        </w:rPr>
        <w:t>１</w:t>
      </w:r>
      <w:r w:rsidR="00A40F42" w:rsidRPr="0019319A">
        <w:rPr>
          <w:rFonts w:ascii="Meiryo UI" w:eastAsia="Meiryo UI" w:hAnsi="Meiryo UI" w:cs="Arial" w:hint="eastAsia"/>
          <w:sz w:val="28"/>
          <w:szCs w:val="18"/>
          <w:u w:val="single"/>
          <w:shd w:val="clear" w:color="auto" w:fill="FFFFFF" w:themeFill="background1"/>
        </w:rPr>
        <w:t>０</w:t>
      </w:r>
      <w:r w:rsidR="00F85632">
        <w:rPr>
          <w:rFonts w:ascii="Meiryo UI" w:eastAsia="Meiryo UI" w:hAnsi="Meiryo UI" w:cs="Arial" w:hint="eastAsia"/>
          <w:sz w:val="28"/>
          <w:szCs w:val="18"/>
          <w:u w:val="single"/>
          <w:shd w:val="clear" w:color="auto" w:fill="FFFFFF" w:themeFill="background1"/>
        </w:rPr>
        <w:t>(予定)</w:t>
      </w:r>
      <w:r w:rsidR="009E43F4">
        <w:rPr>
          <w:rFonts w:ascii="Meiryo UI" w:eastAsia="Meiryo UI" w:hAnsi="Meiryo UI" w:cs="Arial"/>
          <w:sz w:val="28"/>
          <w:szCs w:val="18"/>
          <w:u w:val="single"/>
          <w:shd w:val="clear" w:color="auto" w:fill="FFFFFF" w:themeFill="background1"/>
        </w:rPr>
        <w:br/>
      </w:r>
      <w:r w:rsidR="009E43F4" w:rsidRPr="0019319A">
        <w:rPr>
          <w:rFonts w:ascii="Meiryo UI" w:eastAsia="Meiryo UI" w:hAnsi="Meiryo UI" w:cs="Arial"/>
          <w:sz w:val="28"/>
          <w:szCs w:val="18"/>
          <w:u w:val="single"/>
          <w:shd w:val="clear" w:color="auto" w:fill="FFFFFF" w:themeFill="background1"/>
        </w:rPr>
        <w:t>22</w:t>
      </w:r>
      <w:r w:rsidR="009E43F4" w:rsidRPr="0019319A">
        <w:rPr>
          <w:rFonts w:ascii="Meiryo UI" w:eastAsia="Meiryo UI" w:hAnsi="Meiryo UI" w:cs="Arial" w:hint="eastAsia"/>
          <w:sz w:val="28"/>
          <w:szCs w:val="18"/>
          <w:u w:val="single"/>
          <w:shd w:val="clear" w:color="auto" w:fill="FFFFFF" w:themeFill="background1"/>
        </w:rPr>
        <w:t>日（火）９：００～１</w:t>
      </w:r>
      <w:r w:rsidR="009E43F4">
        <w:rPr>
          <w:rFonts w:ascii="Meiryo UI" w:eastAsia="Meiryo UI" w:hAnsi="Meiryo UI" w:cs="Arial" w:hint="eastAsia"/>
          <w:sz w:val="28"/>
          <w:szCs w:val="18"/>
          <w:u w:val="single"/>
          <w:shd w:val="clear" w:color="auto" w:fill="FFFFFF" w:themeFill="background1"/>
        </w:rPr>
        <w:t>４</w:t>
      </w:r>
      <w:r w:rsidR="009E43F4" w:rsidRPr="0019319A">
        <w:rPr>
          <w:rFonts w:ascii="Meiryo UI" w:eastAsia="Meiryo UI" w:hAnsi="Meiryo UI" w:cs="Arial" w:hint="eastAsia"/>
          <w:sz w:val="28"/>
          <w:szCs w:val="18"/>
          <w:u w:val="single"/>
          <w:shd w:val="clear" w:color="auto" w:fill="FFFFFF" w:themeFill="background1"/>
        </w:rPr>
        <w:t>：</w:t>
      </w:r>
      <w:r w:rsidR="009E43F4">
        <w:rPr>
          <w:rFonts w:ascii="Meiryo UI" w:eastAsia="Meiryo UI" w:hAnsi="Meiryo UI" w:cs="Arial" w:hint="eastAsia"/>
          <w:sz w:val="28"/>
          <w:szCs w:val="18"/>
          <w:u w:val="single"/>
          <w:shd w:val="clear" w:color="auto" w:fill="FFFFFF" w:themeFill="background1"/>
        </w:rPr>
        <w:t>４</w:t>
      </w:r>
      <w:r w:rsidR="009E43F4" w:rsidRPr="0019319A">
        <w:rPr>
          <w:rFonts w:ascii="Meiryo UI" w:eastAsia="Meiryo UI" w:hAnsi="Meiryo UI" w:cs="Arial" w:hint="eastAsia"/>
          <w:sz w:val="28"/>
          <w:szCs w:val="18"/>
          <w:u w:val="single"/>
          <w:shd w:val="clear" w:color="auto" w:fill="FFFFFF" w:themeFill="background1"/>
        </w:rPr>
        <w:t>０</w:t>
      </w:r>
      <w:r w:rsidR="00F85632">
        <w:rPr>
          <w:rFonts w:ascii="Meiryo UI" w:eastAsia="Meiryo UI" w:hAnsi="Meiryo UI" w:cs="Arial" w:hint="eastAsia"/>
          <w:sz w:val="28"/>
          <w:szCs w:val="18"/>
          <w:u w:val="single"/>
          <w:shd w:val="clear" w:color="auto" w:fill="FFFFFF" w:themeFill="background1"/>
        </w:rPr>
        <w:t>(予定)</w:t>
      </w:r>
    </w:p>
    <w:p w14:paraId="7D2B9427" w14:textId="77777777" w:rsidR="00F56384" w:rsidRPr="00974456" w:rsidRDefault="00F56384" w:rsidP="009E43F4">
      <w:pPr>
        <w:spacing w:line="560" w:lineRule="exact"/>
        <w:rPr>
          <w:rFonts w:ascii="Meiryo UI" w:eastAsia="Meiryo UI" w:hAnsi="Meiryo UI" w:cs="Arial"/>
          <w:color w:val="201F1E"/>
          <w:sz w:val="28"/>
          <w:szCs w:val="18"/>
          <w:u w:val="single"/>
          <w:shd w:val="clear" w:color="auto" w:fill="FFFFFF" w:themeFill="background1"/>
        </w:rPr>
      </w:pPr>
      <w:r w:rsidRPr="00974456">
        <w:rPr>
          <w:rFonts w:ascii="Meiryo UI" w:eastAsia="Meiryo UI" w:hAnsi="Meiryo UI" w:cs="Arial" w:hint="eastAsia"/>
          <w:color w:val="201F1E"/>
          <w:sz w:val="28"/>
          <w:szCs w:val="18"/>
          <w:u w:val="single"/>
          <w:shd w:val="clear" w:color="auto" w:fill="FFFFFF" w:themeFill="background1"/>
        </w:rPr>
        <w:t>言語：</w:t>
      </w:r>
      <w:r w:rsidR="00974456">
        <w:rPr>
          <w:rFonts w:ascii="Meiryo UI" w:eastAsia="Meiryo UI" w:hAnsi="Meiryo UI" w:cs="Arial"/>
          <w:color w:val="201F1E"/>
          <w:sz w:val="28"/>
          <w:szCs w:val="18"/>
          <w:u w:val="single"/>
          <w:shd w:val="clear" w:color="auto" w:fill="FFFFFF" w:themeFill="background1"/>
        </w:rPr>
        <w:tab/>
      </w:r>
      <w:r w:rsidRPr="00974456">
        <w:rPr>
          <w:rFonts w:ascii="Meiryo UI" w:eastAsia="Meiryo UI" w:hAnsi="Meiryo UI" w:cs="Arial" w:hint="eastAsia"/>
          <w:color w:val="201F1E"/>
          <w:sz w:val="28"/>
          <w:szCs w:val="18"/>
          <w:u w:val="single"/>
          <w:shd w:val="clear" w:color="auto" w:fill="FFFFFF" w:themeFill="background1"/>
        </w:rPr>
        <w:t>英語、日本語（同時通訳）</w:t>
      </w:r>
    </w:p>
    <w:p w14:paraId="0BDF8E10" w14:textId="77777777" w:rsidR="00F56384" w:rsidRPr="00974456" w:rsidRDefault="00F56384" w:rsidP="009E43F4">
      <w:pPr>
        <w:spacing w:line="560" w:lineRule="exact"/>
        <w:rPr>
          <w:rFonts w:ascii="Meiryo UI" w:eastAsia="Meiryo UI" w:hAnsi="Meiryo UI" w:cs="Arial"/>
          <w:color w:val="201F1E"/>
          <w:sz w:val="28"/>
          <w:szCs w:val="18"/>
          <w:u w:val="single"/>
          <w:shd w:val="clear" w:color="auto" w:fill="FFFFFF" w:themeFill="background1"/>
        </w:rPr>
      </w:pPr>
      <w:r w:rsidRPr="00974456">
        <w:rPr>
          <w:rFonts w:ascii="Meiryo UI" w:eastAsia="Meiryo UI" w:hAnsi="Meiryo UI" w:cs="Arial" w:hint="eastAsia"/>
          <w:color w:val="201F1E"/>
          <w:sz w:val="28"/>
          <w:szCs w:val="18"/>
          <w:u w:val="single"/>
          <w:shd w:val="clear" w:color="auto" w:fill="FFFFFF" w:themeFill="background1"/>
        </w:rPr>
        <w:t>開催方法：</w:t>
      </w:r>
      <w:r w:rsidR="00974456">
        <w:rPr>
          <w:rFonts w:ascii="Meiryo UI" w:eastAsia="Meiryo UI" w:hAnsi="Meiryo UI" w:cs="Arial"/>
          <w:color w:val="201F1E"/>
          <w:sz w:val="28"/>
          <w:szCs w:val="18"/>
          <w:u w:val="single"/>
          <w:shd w:val="clear" w:color="auto" w:fill="FFFFFF" w:themeFill="background1"/>
        </w:rPr>
        <w:tab/>
      </w:r>
      <w:r w:rsidRPr="00974456">
        <w:rPr>
          <w:rFonts w:ascii="Meiryo UI" w:eastAsia="Meiryo UI" w:hAnsi="Meiryo UI" w:cs="Arial" w:hint="eastAsia"/>
          <w:color w:val="201F1E"/>
          <w:sz w:val="28"/>
          <w:szCs w:val="18"/>
          <w:u w:val="single"/>
          <w:shd w:val="clear" w:color="auto" w:fill="FFFFFF" w:themeFill="background1"/>
        </w:rPr>
        <w:t>オンラインによる開催</w:t>
      </w:r>
    </w:p>
    <w:p w14:paraId="1A59B2E3" w14:textId="28F2B182" w:rsidR="00F56384" w:rsidRPr="00974456" w:rsidRDefault="00F56384" w:rsidP="009E43F4">
      <w:pPr>
        <w:spacing w:line="560" w:lineRule="exact"/>
        <w:rPr>
          <w:rFonts w:ascii="Meiryo UI" w:eastAsia="Meiryo UI" w:hAnsi="Meiryo UI" w:cs="Arial"/>
          <w:color w:val="201F1E"/>
          <w:sz w:val="28"/>
          <w:szCs w:val="18"/>
          <w:u w:val="single"/>
          <w:shd w:val="clear" w:color="auto" w:fill="FFFFFF" w:themeFill="background1"/>
        </w:rPr>
      </w:pPr>
      <w:r w:rsidRPr="00974456">
        <w:rPr>
          <w:rFonts w:ascii="Meiryo UI" w:eastAsia="Meiryo UI" w:hAnsi="Meiryo UI" w:cs="Arial" w:hint="eastAsia"/>
          <w:color w:val="201F1E"/>
          <w:sz w:val="28"/>
          <w:szCs w:val="18"/>
          <w:u w:val="single"/>
          <w:shd w:val="clear" w:color="auto" w:fill="FFFFFF" w:themeFill="background1"/>
        </w:rPr>
        <w:t>共催：</w:t>
      </w:r>
      <w:r w:rsidR="00974456">
        <w:rPr>
          <w:rFonts w:ascii="Meiryo UI" w:eastAsia="Meiryo UI" w:hAnsi="Meiryo UI" w:cs="Arial"/>
          <w:color w:val="201F1E"/>
          <w:sz w:val="28"/>
          <w:szCs w:val="18"/>
          <w:u w:val="single"/>
          <w:shd w:val="clear" w:color="auto" w:fill="FFFFFF" w:themeFill="background1"/>
        </w:rPr>
        <w:tab/>
      </w:r>
      <w:r w:rsidR="00361971" w:rsidRPr="00361971">
        <w:rPr>
          <w:rFonts w:ascii="Meiryo UI" w:eastAsia="Meiryo UI" w:hAnsi="Meiryo UI" w:cs="Arial" w:hint="eastAsia"/>
          <w:color w:val="201F1E"/>
          <w:sz w:val="28"/>
          <w:szCs w:val="18"/>
          <w:u w:val="single"/>
          <w:shd w:val="clear" w:color="auto" w:fill="FFFFFF" w:themeFill="background1"/>
        </w:rPr>
        <w:t>徳島大学産業院</w:t>
      </w:r>
      <w:r w:rsidRPr="00974456">
        <w:rPr>
          <w:rFonts w:ascii="Meiryo UI" w:eastAsia="Meiryo UI" w:hAnsi="Meiryo UI" w:cs="Arial" w:hint="eastAsia"/>
          <w:color w:val="201F1E"/>
          <w:sz w:val="28"/>
          <w:szCs w:val="18"/>
          <w:u w:val="single"/>
          <w:shd w:val="clear" w:color="auto" w:fill="FFFFFF" w:themeFill="background1"/>
        </w:rPr>
        <w:t>、NPOグリーンバレー、</w:t>
      </w:r>
      <w:r w:rsidR="00623C80" w:rsidRPr="00623C80">
        <w:rPr>
          <w:rFonts w:ascii="Meiryo UI" w:eastAsia="Meiryo UI" w:hAnsi="Meiryo UI" w:cs="Arial" w:hint="eastAsia"/>
          <w:sz w:val="28"/>
          <w:szCs w:val="18"/>
          <w:u w:val="single"/>
          <w:shd w:val="clear" w:color="auto" w:fill="FFFFFF" w:themeFill="background1"/>
        </w:rPr>
        <w:t>I</w:t>
      </w:r>
      <w:r w:rsidR="00623C80" w:rsidRPr="00623C80">
        <w:rPr>
          <w:rFonts w:ascii="Meiryo UI" w:eastAsia="Meiryo UI" w:hAnsi="Meiryo UI" w:cs="Arial"/>
          <w:sz w:val="28"/>
          <w:szCs w:val="18"/>
          <w:u w:val="single"/>
          <w:shd w:val="clear" w:color="auto" w:fill="FFFFFF" w:themeFill="background1"/>
        </w:rPr>
        <w:t>CICE</w:t>
      </w:r>
      <w:r w:rsidR="00623C80" w:rsidRPr="00623C80">
        <w:rPr>
          <w:rFonts w:ascii="Meiryo UI" w:eastAsia="Meiryo UI" w:hAnsi="Meiryo UI" w:cs="Arial" w:hint="eastAsia"/>
          <w:sz w:val="28"/>
          <w:szCs w:val="18"/>
          <w:u w:val="single"/>
          <w:shd w:val="clear" w:color="auto" w:fill="FFFFFF" w:themeFill="background1"/>
        </w:rPr>
        <w:t>、</w:t>
      </w:r>
      <w:r w:rsidRPr="00974456">
        <w:rPr>
          <w:rFonts w:ascii="Meiryo UI" w:eastAsia="Meiryo UI" w:hAnsi="Meiryo UI" w:cs="Arial" w:hint="eastAsia"/>
          <w:color w:val="201F1E"/>
          <w:sz w:val="28"/>
          <w:szCs w:val="18"/>
          <w:u w:val="single"/>
          <w:shd w:val="clear" w:color="auto" w:fill="FFFFFF" w:themeFill="background1"/>
        </w:rPr>
        <w:t>JETRO徳島</w:t>
      </w:r>
    </w:p>
    <w:p w14:paraId="7E307558" w14:textId="77777777" w:rsidR="00772E6D" w:rsidRPr="00974456" w:rsidRDefault="00772E6D" w:rsidP="009E43F4">
      <w:pPr>
        <w:spacing w:line="560" w:lineRule="exact"/>
        <w:rPr>
          <w:rFonts w:ascii="Meiryo UI" w:eastAsia="Meiryo UI" w:hAnsi="Meiryo UI" w:cs="Arial"/>
          <w:color w:val="201F1E"/>
          <w:sz w:val="28"/>
          <w:szCs w:val="18"/>
          <w:u w:val="single"/>
          <w:shd w:val="clear" w:color="auto" w:fill="FFFFFF" w:themeFill="background1"/>
        </w:rPr>
      </w:pPr>
      <w:r w:rsidRPr="00974456">
        <w:rPr>
          <w:rFonts w:ascii="Meiryo UI" w:eastAsia="Meiryo UI" w:hAnsi="Meiryo UI" w:cs="Arial" w:hint="eastAsia"/>
          <w:color w:val="201F1E"/>
          <w:sz w:val="28"/>
          <w:szCs w:val="18"/>
          <w:u w:val="single"/>
          <w:shd w:val="clear" w:color="auto" w:fill="FFFFFF" w:themeFill="background1"/>
        </w:rPr>
        <w:t>プログラム：</w:t>
      </w:r>
      <w:r>
        <w:rPr>
          <w:rFonts w:ascii="Meiryo UI" w:eastAsia="Meiryo UI" w:hAnsi="Meiryo UI" w:cs="Arial"/>
          <w:color w:val="201F1E"/>
          <w:sz w:val="28"/>
          <w:szCs w:val="18"/>
          <w:u w:val="single"/>
          <w:shd w:val="clear" w:color="auto" w:fill="FFFFFF" w:themeFill="background1"/>
        </w:rPr>
        <w:tab/>
      </w:r>
      <w:r>
        <w:rPr>
          <w:rFonts w:ascii="Meiryo UI" w:eastAsia="Meiryo UI" w:hAnsi="Meiryo UI" w:cs="Arial" w:hint="eastAsia"/>
          <w:color w:val="201F1E"/>
          <w:sz w:val="28"/>
          <w:szCs w:val="18"/>
          <w:u w:val="single"/>
          <w:shd w:val="clear" w:color="auto" w:fill="FFFFFF" w:themeFill="background1"/>
        </w:rPr>
        <w:t>１</w:t>
      </w:r>
      <w:r w:rsidRPr="00974456">
        <w:rPr>
          <w:rFonts w:ascii="Meiryo UI" w:eastAsia="Meiryo UI" w:hAnsi="Meiryo UI" w:cs="Arial" w:hint="eastAsia"/>
          <w:color w:val="201F1E"/>
          <w:sz w:val="28"/>
          <w:szCs w:val="18"/>
          <w:u w:val="single"/>
          <w:shd w:val="clear" w:color="auto" w:fill="FFFFFF" w:themeFill="background1"/>
        </w:rPr>
        <w:t>日目にワークショップ１～２、</w:t>
      </w:r>
      <w:r>
        <w:rPr>
          <w:rFonts w:ascii="Meiryo UI" w:eastAsia="Meiryo UI" w:hAnsi="Meiryo UI" w:cs="Arial" w:hint="eastAsia"/>
          <w:color w:val="201F1E"/>
          <w:sz w:val="28"/>
          <w:szCs w:val="18"/>
          <w:u w:val="single"/>
          <w:shd w:val="clear" w:color="auto" w:fill="FFFFFF" w:themeFill="background1"/>
        </w:rPr>
        <w:t>２</w:t>
      </w:r>
      <w:r w:rsidRPr="00974456">
        <w:rPr>
          <w:rFonts w:ascii="Meiryo UI" w:eastAsia="Meiryo UI" w:hAnsi="Meiryo UI" w:cs="Arial" w:hint="eastAsia"/>
          <w:color w:val="201F1E"/>
          <w:sz w:val="28"/>
          <w:szCs w:val="18"/>
          <w:u w:val="single"/>
          <w:shd w:val="clear" w:color="auto" w:fill="FFFFFF" w:themeFill="background1"/>
        </w:rPr>
        <w:t>日目にワークショップ３～</w:t>
      </w:r>
      <w:r w:rsidR="00885795">
        <w:rPr>
          <w:rFonts w:ascii="Meiryo UI" w:eastAsia="Meiryo UI" w:hAnsi="Meiryo UI" w:cs="Arial" w:hint="eastAsia"/>
          <w:color w:val="201F1E"/>
          <w:sz w:val="28"/>
          <w:szCs w:val="18"/>
          <w:u w:val="single"/>
          <w:shd w:val="clear" w:color="auto" w:fill="FFFFFF" w:themeFill="background1"/>
        </w:rPr>
        <w:t>５</w:t>
      </w:r>
      <w:r w:rsidRPr="00974456">
        <w:rPr>
          <w:rFonts w:ascii="Meiryo UI" w:eastAsia="Meiryo UI" w:hAnsi="Meiryo UI" w:cs="Arial" w:hint="eastAsia"/>
          <w:color w:val="201F1E"/>
          <w:sz w:val="28"/>
          <w:szCs w:val="18"/>
          <w:u w:val="single"/>
          <w:shd w:val="clear" w:color="auto" w:fill="FFFFFF" w:themeFill="background1"/>
        </w:rPr>
        <w:t>を開催予定</w:t>
      </w:r>
    </w:p>
    <w:p w14:paraId="2412AABB" w14:textId="77777777" w:rsidR="00772E6D" w:rsidRPr="006932CB" w:rsidRDefault="00772E6D" w:rsidP="009E43F4">
      <w:pPr>
        <w:spacing w:line="320" w:lineRule="exact"/>
        <w:rPr>
          <w:rFonts w:ascii="メイリオ" w:eastAsia="メイリオ" w:hAnsi="メイリオ" w:cs="ＭＳ 明朝"/>
          <w:b/>
          <w:bCs/>
          <w:sz w:val="22"/>
          <w:szCs w:val="18"/>
        </w:rPr>
      </w:pPr>
      <w:r w:rsidRPr="006932CB">
        <w:rPr>
          <w:rFonts w:ascii="メイリオ" w:eastAsia="メイリオ" w:hAnsi="メイリオ" w:cs="ＭＳ 明朝" w:hint="eastAsia"/>
          <w:b/>
          <w:bCs/>
          <w:sz w:val="22"/>
          <w:szCs w:val="18"/>
        </w:rPr>
        <w:t>ワークショップ</w:t>
      </w:r>
      <w:r>
        <w:rPr>
          <w:rFonts w:ascii="メイリオ" w:eastAsia="メイリオ" w:hAnsi="メイリオ" w:cs="ＭＳ 明朝" w:hint="eastAsia"/>
          <w:b/>
          <w:bCs/>
          <w:sz w:val="22"/>
          <w:szCs w:val="18"/>
        </w:rPr>
        <w:t>１</w:t>
      </w:r>
      <w:r w:rsidRPr="006932CB">
        <w:rPr>
          <w:rFonts w:ascii="メイリオ" w:eastAsia="メイリオ" w:hAnsi="メイリオ" w:cs="ＭＳ 明朝"/>
          <w:b/>
          <w:bCs/>
          <w:sz w:val="22"/>
          <w:szCs w:val="18"/>
        </w:rPr>
        <w:t>:</w:t>
      </w:r>
      <w:r w:rsidR="00566B4F" w:rsidRPr="00566B4F">
        <w:rPr>
          <w:rFonts w:ascii="メイリオ" w:eastAsia="メイリオ" w:hAnsi="メイリオ" w:cs="ＭＳ 明朝" w:hint="eastAsia"/>
          <w:b/>
          <w:bCs/>
          <w:sz w:val="22"/>
          <w:szCs w:val="18"/>
        </w:rPr>
        <w:t>革新的なアクセラレータプログラムモデルとその重要性</w:t>
      </w:r>
    </w:p>
    <w:p w14:paraId="7B2C81DA" w14:textId="77777777" w:rsidR="00772E6D" w:rsidRPr="006932CB" w:rsidRDefault="00772E6D" w:rsidP="009E43F4">
      <w:pPr>
        <w:spacing w:line="320" w:lineRule="exact"/>
        <w:rPr>
          <w:rFonts w:ascii="メイリオ" w:eastAsia="メイリオ" w:hAnsi="メイリオ" w:cs="ＭＳ 明朝"/>
          <w:b/>
          <w:bCs/>
          <w:sz w:val="22"/>
          <w:szCs w:val="18"/>
        </w:rPr>
      </w:pPr>
      <w:r w:rsidRPr="006932CB">
        <w:rPr>
          <w:rFonts w:ascii="メイリオ" w:eastAsia="メイリオ" w:hAnsi="メイリオ" w:cs="ＭＳ 明朝" w:hint="eastAsia"/>
          <w:b/>
          <w:bCs/>
          <w:sz w:val="22"/>
          <w:szCs w:val="18"/>
        </w:rPr>
        <w:t>ワークショップ</w:t>
      </w:r>
      <w:r>
        <w:rPr>
          <w:rFonts w:ascii="メイリオ" w:eastAsia="メイリオ" w:hAnsi="メイリオ" w:cs="ＭＳ 明朝" w:hint="eastAsia"/>
          <w:b/>
          <w:bCs/>
          <w:sz w:val="22"/>
          <w:szCs w:val="18"/>
        </w:rPr>
        <w:t>２</w:t>
      </w:r>
      <w:r w:rsidRPr="006932CB">
        <w:rPr>
          <w:rFonts w:ascii="メイリオ" w:eastAsia="メイリオ" w:hAnsi="メイリオ" w:cs="ＭＳ 明朝"/>
          <w:b/>
          <w:bCs/>
          <w:sz w:val="22"/>
          <w:szCs w:val="18"/>
        </w:rPr>
        <w:t>:</w:t>
      </w:r>
      <w:r w:rsidR="00566B4F" w:rsidRPr="00566B4F">
        <w:rPr>
          <w:rFonts w:ascii="メイリオ" w:eastAsia="メイリオ" w:hAnsi="メイリオ" w:cs="ＭＳ 明朝" w:hint="eastAsia"/>
          <w:b/>
          <w:bCs/>
          <w:sz w:val="22"/>
          <w:szCs w:val="18"/>
        </w:rPr>
        <w:t>起業家の</w:t>
      </w:r>
      <w:r w:rsidR="00566B4F">
        <w:rPr>
          <w:rFonts w:ascii="メイリオ" w:eastAsia="メイリオ" w:hAnsi="メイリオ" w:cs="ＭＳ 明朝" w:hint="eastAsia"/>
          <w:b/>
          <w:bCs/>
          <w:sz w:val="22"/>
          <w:szCs w:val="18"/>
        </w:rPr>
        <w:t>遍歴</w:t>
      </w:r>
      <w:r w:rsidR="00566B4F" w:rsidRPr="00566B4F">
        <w:rPr>
          <w:rFonts w:ascii="メイリオ" w:eastAsia="メイリオ" w:hAnsi="メイリオ" w:cs="ＭＳ 明朝" w:hint="eastAsia"/>
          <w:b/>
          <w:bCs/>
          <w:sz w:val="22"/>
          <w:szCs w:val="18"/>
        </w:rPr>
        <w:t>、S6IXスタートアッププログラム</w:t>
      </w:r>
      <w:r w:rsidR="00566B4F">
        <w:rPr>
          <w:rFonts w:ascii="メイリオ" w:eastAsia="メイリオ" w:hAnsi="メイリオ" w:cs="ＭＳ 明朝" w:hint="eastAsia"/>
          <w:b/>
          <w:bCs/>
          <w:sz w:val="22"/>
          <w:szCs w:val="18"/>
        </w:rPr>
        <w:t>のこれまでの</w:t>
      </w:r>
      <w:r w:rsidR="00566B4F" w:rsidRPr="00566B4F">
        <w:rPr>
          <w:rFonts w:ascii="メイリオ" w:eastAsia="メイリオ" w:hAnsi="メイリオ" w:cs="ＭＳ 明朝" w:hint="eastAsia"/>
          <w:b/>
          <w:bCs/>
          <w:sz w:val="22"/>
          <w:szCs w:val="18"/>
        </w:rPr>
        <w:t>参加者</w:t>
      </w:r>
    </w:p>
    <w:p w14:paraId="757E71B1" w14:textId="77777777" w:rsidR="00772E6D" w:rsidRPr="006932CB" w:rsidRDefault="00772E6D" w:rsidP="009E43F4">
      <w:pPr>
        <w:spacing w:line="320" w:lineRule="exact"/>
        <w:rPr>
          <w:rFonts w:ascii="メイリオ" w:eastAsia="メイリオ" w:hAnsi="メイリオ" w:cs="ＭＳ 明朝"/>
          <w:b/>
          <w:bCs/>
          <w:sz w:val="22"/>
          <w:szCs w:val="18"/>
        </w:rPr>
      </w:pPr>
      <w:r w:rsidRPr="006932CB">
        <w:rPr>
          <w:rFonts w:ascii="メイリオ" w:eastAsia="メイリオ" w:hAnsi="メイリオ" w:cs="ＭＳ 明朝" w:hint="eastAsia"/>
          <w:b/>
          <w:bCs/>
          <w:sz w:val="22"/>
          <w:szCs w:val="18"/>
        </w:rPr>
        <w:t>ワークショップ</w:t>
      </w:r>
      <w:r>
        <w:rPr>
          <w:rFonts w:ascii="メイリオ" w:eastAsia="メイリオ" w:hAnsi="メイリオ" w:cs="ＭＳ 明朝" w:hint="eastAsia"/>
          <w:b/>
          <w:bCs/>
          <w:sz w:val="22"/>
          <w:szCs w:val="18"/>
        </w:rPr>
        <w:t>３</w:t>
      </w:r>
      <w:r w:rsidRPr="006932CB">
        <w:rPr>
          <w:rFonts w:ascii="メイリオ" w:eastAsia="メイリオ" w:hAnsi="メイリオ" w:cs="ＭＳ 明朝"/>
          <w:b/>
          <w:bCs/>
          <w:sz w:val="22"/>
          <w:szCs w:val="18"/>
        </w:rPr>
        <w:t>:</w:t>
      </w:r>
      <w:r w:rsidRPr="006932CB">
        <w:rPr>
          <w:rFonts w:ascii="メイリオ" w:eastAsia="メイリオ" w:hAnsi="メイリオ" w:cs="ＭＳ 明朝" w:hint="eastAsia"/>
          <w:b/>
          <w:bCs/>
          <w:sz w:val="22"/>
          <w:szCs w:val="18"/>
        </w:rPr>
        <w:t>アイディアをプロダクトに変えるプロセス</w:t>
      </w:r>
      <w:r w:rsidR="00566B4F">
        <w:rPr>
          <w:rFonts w:ascii="メイリオ" w:eastAsia="メイリオ" w:hAnsi="メイリオ" w:cs="ＭＳ 明朝" w:hint="eastAsia"/>
          <w:b/>
          <w:bCs/>
          <w:sz w:val="22"/>
          <w:szCs w:val="18"/>
        </w:rPr>
        <w:t>（</w:t>
      </w:r>
      <w:r w:rsidR="00566B4F" w:rsidRPr="00566B4F">
        <w:rPr>
          <w:rFonts w:ascii="メイリオ" w:eastAsia="メイリオ" w:hAnsi="メイリオ" w:cs="ＭＳ 明朝" w:hint="eastAsia"/>
          <w:b/>
          <w:bCs/>
          <w:sz w:val="22"/>
          <w:szCs w:val="18"/>
        </w:rPr>
        <w:t>商品化のプロセス</w:t>
      </w:r>
      <w:r w:rsidR="00566B4F">
        <w:rPr>
          <w:rFonts w:ascii="メイリオ" w:eastAsia="メイリオ" w:hAnsi="メイリオ" w:cs="ＭＳ 明朝" w:hint="eastAsia"/>
          <w:b/>
          <w:bCs/>
          <w:sz w:val="22"/>
          <w:szCs w:val="18"/>
        </w:rPr>
        <w:t>）</w:t>
      </w:r>
    </w:p>
    <w:p w14:paraId="0EDC89EA" w14:textId="77777777" w:rsidR="00772E6D" w:rsidRPr="006932CB" w:rsidRDefault="00772E6D" w:rsidP="009E43F4">
      <w:pPr>
        <w:spacing w:line="320" w:lineRule="exact"/>
        <w:rPr>
          <w:rFonts w:ascii="メイリオ" w:eastAsia="メイリオ" w:hAnsi="メイリオ" w:cs="ＭＳ 明朝"/>
          <w:b/>
          <w:bCs/>
          <w:sz w:val="22"/>
          <w:szCs w:val="18"/>
        </w:rPr>
      </w:pPr>
      <w:r w:rsidRPr="006932CB">
        <w:rPr>
          <w:rFonts w:ascii="メイリオ" w:eastAsia="メイリオ" w:hAnsi="メイリオ" w:cs="ＭＳ 明朝" w:hint="eastAsia"/>
          <w:b/>
          <w:bCs/>
          <w:sz w:val="22"/>
          <w:szCs w:val="18"/>
        </w:rPr>
        <w:t>ワークショップ</w:t>
      </w:r>
      <w:r>
        <w:rPr>
          <w:rFonts w:ascii="メイリオ" w:eastAsia="メイリオ" w:hAnsi="メイリオ" w:cs="ＭＳ 明朝" w:hint="eastAsia"/>
          <w:b/>
          <w:bCs/>
          <w:sz w:val="22"/>
          <w:szCs w:val="18"/>
        </w:rPr>
        <w:t>４</w:t>
      </w:r>
      <w:r w:rsidRPr="006932CB">
        <w:rPr>
          <w:rFonts w:ascii="メイリオ" w:eastAsia="メイリオ" w:hAnsi="メイリオ" w:cs="ＭＳ 明朝"/>
          <w:b/>
          <w:bCs/>
          <w:sz w:val="22"/>
          <w:szCs w:val="18"/>
        </w:rPr>
        <w:t>:</w:t>
      </w:r>
      <w:r w:rsidR="00566B4F" w:rsidRPr="00566B4F">
        <w:rPr>
          <w:rFonts w:ascii="メイリオ" w:eastAsia="メイリオ" w:hAnsi="メイリオ" w:cs="ＭＳ 明朝" w:hint="eastAsia"/>
          <w:b/>
          <w:bCs/>
          <w:sz w:val="22"/>
          <w:szCs w:val="18"/>
        </w:rPr>
        <w:t>起業家の</w:t>
      </w:r>
      <w:r w:rsidR="00566B4F">
        <w:rPr>
          <w:rFonts w:ascii="メイリオ" w:eastAsia="メイリオ" w:hAnsi="メイリオ" w:cs="ＭＳ 明朝" w:hint="eastAsia"/>
          <w:b/>
          <w:bCs/>
          <w:sz w:val="22"/>
          <w:szCs w:val="18"/>
        </w:rPr>
        <w:t>遍歴</w:t>
      </w:r>
      <w:r w:rsidR="00566B4F" w:rsidRPr="00566B4F">
        <w:rPr>
          <w:rFonts w:ascii="メイリオ" w:eastAsia="メイリオ" w:hAnsi="メイリオ" w:cs="ＭＳ 明朝" w:hint="eastAsia"/>
          <w:b/>
          <w:bCs/>
          <w:sz w:val="22"/>
          <w:szCs w:val="18"/>
        </w:rPr>
        <w:t>、S6IXスタートアッププログラム</w:t>
      </w:r>
      <w:r w:rsidR="00566B4F">
        <w:rPr>
          <w:rFonts w:ascii="メイリオ" w:eastAsia="メイリオ" w:hAnsi="メイリオ" w:cs="ＭＳ 明朝" w:hint="eastAsia"/>
          <w:b/>
          <w:bCs/>
          <w:sz w:val="22"/>
          <w:szCs w:val="18"/>
        </w:rPr>
        <w:t>のこれまでの</w:t>
      </w:r>
      <w:r w:rsidR="00566B4F" w:rsidRPr="00566B4F">
        <w:rPr>
          <w:rFonts w:ascii="メイリオ" w:eastAsia="メイリオ" w:hAnsi="メイリオ" w:cs="ＭＳ 明朝" w:hint="eastAsia"/>
          <w:b/>
          <w:bCs/>
          <w:sz w:val="22"/>
          <w:szCs w:val="18"/>
        </w:rPr>
        <w:t>参加者</w:t>
      </w:r>
    </w:p>
    <w:p w14:paraId="3DA39E2A" w14:textId="77777777" w:rsidR="00566B4F" w:rsidRPr="006932CB" w:rsidRDefault="00566B4F" w:rsidP="00566B4F">
      <w:pPr>
        <w:spacing w:line="320" w:lineRule="exact"/>
        <w:rPr>
          <w:rFonts w:ascii="メイリオ" w:eastAsia="メイリオ" w:hAnsi="メイリオ" w:cs="ＭＳ 明朝"/>
          <w:b/>
          <w:bCs/>
          <w:sz w:val="22"/>
          <w:szCs w:val="18"/>
        </w:rPr>
      </w:pPr>
      <w:r w:rsidRPr="006932CB">
        <w:rPr>
          <w:rFonts w:ascii="メイリオ" w:eastAsia="メイリオ" w:hAnsi="メイリオ" w:cs="ＭＳ 明朝" w:hint="eastAsia"/>
          <w:b/>
          <w:bCs/>
          <w:sz w:val="22"/>
          <w:szCs w:val="18"/>
        </w:rPr>
        <w:t>ワークショップ</w:t>
      </w:r>
      <w:r>
        <w:rPr>
          <w:rFonts w:ascii="メイリオ" w:eastAsia="メイリオ" w:hAnsi="メイリオ" w:cs="ＭＳ 明朝" w:hint="eastAsia"/>
          <w:b/>
          <w:bCs/>
          <w:sz w:val="22"/>
          <w:szCs w:val="18"/>
        </w:rPr>
        <w:t>５</w:t>
      </w:r>
      <w:r w:rsidRPr="006932CB">
        <w:rPr>
          <w:rFonts w:ascii="メイリオ" w:eastAsia="メイリオ" w:hAnsi="メイリオ" w:cs="ＭＳ 明朝"/>
          <w:b/>
          <w:bCs/>
          <w:sz w:val="22"/>
          <w:szCs w:val="18"/>
        </w:rPr>
        <w:t>:</w:t>
      </w:r>
      <w:r w:rsidRPr="00566B4F">
        <w:rPr>
          <w:rFonts w:ascii="メイリオ" w:eastAsia="メイリオ" w:hAnsi="メイリオ" w:cs="ＭＳ 明朝" w:hint="eastAsia"/>
          <w:b/>
          <w:bCs/>
          <w:sz w:val="22"/>
          <w:szCs w:val="18"/>
        </w:rPr>
        <w:t>起業家の</w:t>
      </w:r>
      <w:r>
        <w:rPr>
          <w:rFonts w:ascii="メイリオ" w:eastAsia="メイリオ" w:hAnsi="メイリオ" w:cs="ＭＳ 明朝" w:hint="eastAsia"/>
          <w:b/>
          <w:bCs/>
          <w:sz w:val="22"/>
          <w:szCs w:val="18"/>
        </w:rPr>
        <w:t>遍歴</w:t>
      </w:r>
      <w:r w:rsidRPr="00566B4F">
        <w:rPr>
          <w:rFonts w:ascii="メイリオ" w:eastAsia="メイリオ" w:hAnsi="メイリオ" w:cs="ＭＳ 明朝" w:hint="eastAsia"/>
          <w:b/>
          <w:bCs/>
          <w:sz w:val="22"/>
          <w:szCs w:val="18"/>
        </w:rPr>
        <w:t>、S6IXスタートアッププログラム</w:t>
      </w:r>
      <w:r>
        <w:rPr>
          <w:rFonts w:ascii="メイリオ" w:eastAsia="メイリオ" w:hAnsi="メイリオ" w:cs="ＭＳ 明朝" w:hint="eastAsia"/>
          <w:b/>
          <w:bCs/>
          <w:sz w:val="22"/>
          <w:szCs w:val="18"/>
        </w:rPr>
        <w:t>の新規</w:t>
      </w:r>
      <w:r w:rsidRPr="00566B4F">
        <w:rPr>
          <w:rFonts w:ascii="メイリオ" w:eastAsia="メイリオ" w:hAnsi="メイリオ" w:cs="ＭＳ 明朝" w:hint="eastAsia"/>
          <w:b/>
          <w:bCs/>
          <w:sz w:val="22"/>
          <w:szCs w:val="18"/>
        </w:rPr>
        <w:t>参加者</w:t>
      </w:r>
    </w:p>
    <w:p w14:paraId="48F78806" w14:textId="77777777" w:rsidR="00713BBB" w:rsidRDefault="00496A0A" w:rsidP="00511BD3">
      <w:pPr>
        <w:spacing w:line="320" w:lineRule="exact"/>
        <w:rPr>
          <w:rFonts w:ascii="メイリオ" w:eastAsia="メイリオ" w:hAnsi="メイリオ" w:cs="Arial"/>
          <w:color w:val="201F1E"/>
          <w:sz w:val="22"/>
          <w:szCs w:val="22"/>
          <w:shd w:val="clear" w:color="auto" w:fill="FFFFFF" w:themeFill="background1"/>
        </w:rPr>
      </w:pPr>
      <w:r w:rsidRPr="006A19DC">
        <w:rPr>
          <w:rFonts w:ascii="メイリオ" w:eastAsia="メイリオ" w:hAnsi="メイリオ" w:cs="Arial" w:hint="eastAsia"/>
          <w:color w:val="201F1E"/>
          <w:sz w:val="22"/>
          <w:szCs w:val="22"/>
          <w:shd w:val="clear" w:color="auto" w:fill="FFFFFF" w:themeFill="background1"/>
        </w:rPr>
        <w:t>（</w:t>
      </w:r>
      <w:r w:rsidR="006A19DC" w:rsidRPr="006A19DC">
        <w:rPr>
          <w:rFonts w:ascii="メイリオ" w:eastAsia="メイリオ" w:hAnsi="メイリオ" w:cs="Arial" w:hint="eastAsia"/>
          <w:color w:val="201F1E"/>
          <w:sz w:val="22"/>
          <w:szCs w:val="22"/>
          <w:shd w:val="clear" w:color="auto" w:fill="FFFFFF" w:themeFill="background1"/>
        </w:rPr>
        <w:t>各ワークショップは1～1.5時間を想定、</w:t>
      </w:r>
      <w:r w:rsidRPr="006A19DC">
        <w:rPr>
          <w:rFonts w:ascii="メイリオ" w:eastAsia="メイリオ" w:hAnsi="メイリオ" w:cs="Arial" w:hint="eastAsia"/>
          <w:color w:val="201F1E"/>
          <w:sz w:val="22"/>
          <w:szCs w:val="22"/>
          <w:shd w:val="clear" w:color="auto" w:fill="FFFFFF" w:themeFill="background1"/>
        </w:rPr>
        <w:t>詳細は</w:t>
      </w:r>
      <w:hyperlink r:id="rId8" w:history="1">
        <w:r w:rsidRPr="00B22F64">
          <w:rPr>
            <w:rStyle w:val="af7"/>
            <w:rFonts w:ascii="メイリオ" w:eastAsia="メイリオ" w:hAnsi="メイリオ" w:cs="Arial" w:hint="eastAsia"/>
            <w:sz w:val="22"/>
            <w:szCs w:val="22"/>
            <w:shd w:val="clear" w:color="auto" w:fill="FFFFFF" w:themeFill="background1"/>
          </w:rPr>
          <w:t>別添</w:t>
        </w:r>
      </w:hyperlink>
      <w:r w:rsidRPr="006A19DC">
        <w:rPr>
          <w:rFonts w:ascii="メイリオ" w:eastAsia="メイリオ" w:hAnsi="メイリオ" w:cs="Arial" w:hint="eastAsia"/>
          <w:color w:val="201F1E"/>
          <w:sz w:val="22"/>
          <w:szCs w:val="22"/>
          <w:shd w:val="clear" w:color="auto" w:fill="FFFFFF" w:themeFill="background1"/>
        </w:rPr>
        <w:t>のとおり）</w:t>
      </w:r>
    </w:p>
    <w:p w14:paraId="5B2A350E" w14:textId="77777777" w:rsidR="00496A0A" w:rsidRPr="00713BBB" w:rsidRDefault="00713BBB" w:rsidP="0019319A">
      <w:pPr>
        <w:rPr>
          <w:rFonts w:ascii="Times New Roman" w:eastAsia="メイリオ" w:hAnsi="Times New Roman"/>
          <w:color w:val="201F1E"/>
          <w:sz w:val="22"/>
          <w:szCs w:val="22"/>
          <w:shd w:val="clear" w:color="auto" w:fill="FFFFFF" w:themeFill="background1"/>
        </w:rPr>
      </w:pPr>
      <w:r>
        <w:rPr>
          <w:rFonts w:ascii="Times New Roman" w:eastAsia="メイリオ" w:hAnsi="Times New Roman" w:hint="eastAsia"/>
          <w:color w:val="201F1E"/>
          <w:sz w:val="20"/>
          <w:szCs w:val="22"/>
          <w:shd w:val="clear" w:color="auto" w:fill="FFFFFF" w:themeFill="background1"/>
        </w:rPr>
        <w:t>詳細：</w:t>
      </w:r>
      <w:r w:rsidR="00F85632" w:rsidRPr="00F85632">
        <w:rPr>
          <w:rFonts w:ascii="Times New Roman" w:eastAsia="メイリオ" w:hAnsi="Times New Roman"/>
          <w:color w:val="201F1E"/>
          <w:sz w:val="20"/>
          <w:szCs w:val="22"/>
          <w:shd w:val="clear" w:color="auto" w:fill="FFFFFF" w:themeFill="background1"/>
        </w:rPr>
        <w:t>https://www5.jetro.go.jp/newsletter/tks/2021/20220221_22_kamiyamaWS.pdf</w:t>
      </w:r>
    </w:p>
    <w:p w14:paraId="7D4242FB" w14:textId="77777777" w:rsidR="00DC3D48" w:rsidRPr="00066F2C" w:rsidRDefault="00DC3D48" w:rsidP="00B32A86">
      <w:pPr>
        <w:spacing w:line="420" w:lineRule="exact"/>
        <w:ind w:left="1" w:hanging="1"/>
        <w:jc w:val="left"/>
        <w:rPr>
          <w:rFonts w:ascii="HGPｺﾞｼｯｸM" w:eastAsia="HGPｺﾞｼｯｸM"/>
          <w:sz w:val="24"/>
          <w:szCs w:val="24"/>
          <w:u w:val="single"/>
          <w:shd w:val="clear" w:color="auto" w:fill="FFFFFF" w:themeFill="background1"/>
        </w:rPr>
      </w:pPr>
      <w:r w:rsidRPr="00066F2C">
        <w:rPr>
          <w:rFonts w:ascii="HGPｺﾞｼｯｸM" w:eastAsia="HGPｺﾞｼｯｸM"/>
          <w:noProof/>
          <w:kern w:val="0"/>
          <w:sz w:val="24"/>
          <w:szCs w:val="24"/>
          <w:u w:val="single"/>
          <w:shd w:val="clear" w:color="auto" w:fill="FFFFFF" w:themeFill="background1"/>
        </w:rPr>
        <mc:AlternateContent>
          <mc:Choice Requires="wps">
            <w:drawing>
              <wp:anchor distT="45720" distB="45720" distL="114300" distR="114300" simplePos="0" relativeHeight="251663360" behindDoc="1" locked="0" layoutInCell="1" allowOverlap="1" wp14:anchorId="54F7711E" wp14:editId="33BB6CB4">
                <wp:simplePos x="0" y="0"/>
                <wp:positionH relativeFrom="column">
                  <wp:posOffset>4862195</wp:posOffset>
                </wp:positionH>
                <wp:positionV relativeFrom="paragraph">
                  <wp:posOffset>13970</wp:posOffset>
                </wp:positionV>
                <wp:extent cx="1475105" cy="1125855"/>
                <wp:effectExtent l="0" t="0" r="10795" b="171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1125855"/>
                        </a:xfrm>
                        <a:prstGeom prst="rect">
                          <a:avLst/>
                        </a:prstGeom>
                        <a:solidFill>
                          <a:srgbClr val="FFFFFF"/>
                        </a:solidFill>
                        <a:ln w="9525">
                          <a:solidFill>
                            <a:srgbClr val="000000"/>
                          </a:solidFill>
                          <a:miter lim="800000"/>
                          <a:headEnd/>
                          <a:tailEnd/>
                        </a:ln>
                      </wps:spPr>
                      <wps:txbx>
                        <w:txbxContent>
                          <w:p w14:paraId="148F0F09" w14:textId="77777777" w:rsidR="00DC3D48" w:rsidRPr="00DE4E55" w:rsidRDefault="00DC3D48" w:rsidP="00DC3D48">
                            <w:pPr>
                              <w:jc w:val="center"/>
                              <w:rPr>
                                <w:rFonts w:ascii="HGSｺﾞｼｯｸM" w:eastAsia="HGSｺﾞｼｯｸM"/>
                              </w:rPr>
                            </w:pPr>
                            <w:r w:rsidRPr="00DE4E55">
                              <w:rPr>
                                <w:rFonts w:ascii="HGSｺﾞｼｯｸM" w:eastAsia="HGSｺﾞｼｯｸM" w:hint="eastAsia"/>
                              </w:rPr>
                              <w:t>申込み</w:t>
                            </w:r>
                            <w:r>
                              <w:rPr>
                                <w:rFonts w:ascii="HGSｺﾞｼｯｸM" w:eastAsia="HGSｺﾞｼｯｸM" w:hint="eastAsia"/>
                              </w:rPr>
                              <w:t xml:space="preserve">　</w:t>
                            </w:r>
                            <w:r w:rsidRPr="00DE4E55">
                              <w:rPr>
                                <w:rFonts w:ascii="HGSｺﾞｼｯｸM" w:eastAsia="HGSｺﾞｼｯｸM" w:hint="eastAsia"/>
                              </w:rPr>
                              <w:t>QRコード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F7711E" id="_x0000_t202" coordsize="21600,21600" o:spt="202" path="m,l,21600r21600,l21600,xe">
                <v:stroke joinstyle="miter"/>
                <v:path gradientshapeok="t" o:connecttype="rect"/>
              </v:shapetype>
              <v:shape id="テキスト ボックス 2" o:spid="_x0000_s1026" type="#_x0000_t202" style="position:absolute;left:0;text-align:left;margin-left:382.85pt;margin-top:1.1pt;width:116.15pt;height:88.6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">
                <v:textbox>
                  <w:txbxContent>
                    <w:p w14:paraId="148F0F09" w14:textId="77777777" w:rsidR="00DC3D48" w:rsidRPr="00DE4E55" w:rsidRDefault="00DC3D48" w:rsidP="00DC3D48">
                      <w:pPr>
                        <w:jc w:val="center"/>
                        <w:rPr>
                          <w:rFonts w:ascii="HGSｺﾞｼｯｸM" w:eastAsia="HGSｺﾞｼｯｸM"/>
                        </w:rPr>
                      </w:pPr>
                      <w:r w:rsidRPr="00DE4E55">
                        <w:rPr>
                          <w:rFonts w:ascii="HGSｺﾞｼｯｸM" w:eastAsia="HGSｺﾞｼｯｸM" w:hint="eastAsia"/>
                        </w:rPr>
                        <w:t>申込み</w:t>
                      </w:r>
                      <w:r>
                        <w:rPr>
                          <w:rFonts w:ascii="HGSｺﾞｼｯｸM" w:eastAsia="HGSｺﾞｼｯｸM" w:hint="eastAsia"/>
                        </w:rPr>
                        <w:t xml:space="preserve">　</w:t>
                      </w:r>
                      <w:r w:rsidRPr="00DE4E55">
                        <w:rPr>
                          <w:rFonts w:ascii="HGSｺﾞｼｯｸM" w:eastAsia="HGSｺﾞｼｯｸM" w:hint="eastAsia"/>
                        </w:rPr>
                        <w:t>QRコード</w:t>
                      </w:r>
                    </w:p>
                  </w:txbxContent>
                </v:textbox>
              </v:shape>
            </w:pict>
          </mc:Fallback>
        </mc:AlternateContent>
      </w:r>
      <w:r w:rsidRPr="00066F2C">
        <w:rPr>
          <w:rFonts w:ascii="HGPｺﾞｼｯｸM" w:eastAsia="HGPｺﾞｼｯｸM" w:hint="eastAsia"/>
          <w:sz w:val="24"/>
          <w:szCs w:val="24"/>
          <w:u w:val="single"/>
          <w:shd w:val="clear" w:color="auto" w:fill="FFFFFF" w:themeFill="background1"/>
        </w:rPr>
        <w:t>問合せ：日本貿易振興機構（ジェトロ）徳島貿易情報センター</w:t>
      </w:r>
    </w:p>
    <w:p w14:paraId="7210A2C6" w14:textId="77777777" w:rsidR="00DC3D48" w:rsidRPr="00412C49" w:rsidRDefault="00713BBB" w:rsidP="00B227F4">
      <w:pPr>
        <w:spacing w:line="420" w:lineRule="exact"/>
        <w:ind w:firstLineChars="400" w:firstLine="960"/>
        <w:jc w:val="left"/>
        <w:rPr>
          <w:rFonts w:ascii="HGPｺﾞｼｯｸM" w:eastAsia="HGPｺﾞｼｯｸM"/>
          <w:kern w:val="0"/>
          <w:sz w:val="24"/>
          <w:szCs w:val="24"/>
          <w:shd w:val="clear" w:color="auto" w:fill="FFFFFF" w:themeFill="background1"/>
        </w:rPr>
      </w:pPr>
      <w:r w:rsidRPr="00713BBB">
        <w:rPr>
          <w:rFonts w:ascii="Times New Roman" w:eastAsia="HGPｺﾞｼｯｸM" w:hAnsi="Times New Roman"/>
          <w:noProof/>
          <w:sz w:val="24"/>
          <w:shd w:val="clear" w:color="auto" w:fill="FFFFFF" w:themeFill="background1"/>
        </w:rPr>
        <w:drawing>
          <wp:anchor distT="0" distB="0" distL="114300" distR="114300" simplePos="0" relativeHeight="251665408" behindDoc="0" locked="0" layoutInCell="1" allowOverlap="1" wp14:anchorId="3845F2AF" wp14:editId="6E7BED60">
            <wp:simplePos x="0" y="0"/>
            <wp:positionH relativeFrom="column">
              <wp:posOffset>5260975</wp:posOffset>
            </wp:positionH>
            <wp:positionV relativeFrom="paragraph">
              <wp:posOffset>65405</wp:posOffset>
            </wp:positionV>
            <wp:extent cx="683895" cy="683895"/>
            <wp:effectExtent l="0" t="0" r="1905"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3895" cy="683895"/>
                    </a:xfrm>
                    <a:prstGeom prst="rect">
                      <a:avLst/>
                    </a:prstGeom>
                    <a:noFill/>
                    <a:ln>
                      <a:noFill/>
                    </a:ln>
                  </pic:spPr>
                </pic:pic>
              </a:graphicData>
            </a:graphic>
          </wp:anchor>
        </w:drawing>
      </w:r>
      <w:r w:rsidR="00DC3D48" w:rsidRPr="00412C49">
        <w:rPr>
          <w:rFonts w:ascii="HGPｺﾞｼｯｸM" w:eastAsia="HGPｺﾞｼｯｸM" w:hint="eastAsia"/>
          <w:kern w:val="0"/>
          <w:sz w:val="24"/>
          <w:szCs w:val="24"/>
          <w:shd w:val="clear" w:color="auto" w:fill="FFFFFF" w:themeFill="background1"/>
        </w:rPr>
        <w:t>（</w:t>
      </w:r>
      <w:r w:rsidR="00B227F4" w:rsidRPr="00412C49">
        <w:rPr>
          <w:rFonts w:ascii="HGPｺﾞｼｯｸM" w:eastAsia="HGPｺﾞｼｯｸM"/>
          <w:kern w:val="0"/>
          <w:sz w:val="24"/>
          <w:szCs w:val="24"/>
          <w:shd w:val="clear" w:color="auto" w:fill="FFFFFF" w:themeFill="background1"/>
        </w:rPr>
        <w:t>TKS@jetro.go.jp</w:t>
      </w:r>
      <w:r w:rsidR="00DC3D48" w:rsidRPr="00412C49">
        <w:rPr>
          <w:rFonts w:ascii="HGPｺﾞｼｯｸM" w:eastAsia="HGPｺﾞｼｯｸM" w:hint="eastAsia"/>
          <w:kern w:val="0"/>
          <w:sz w:val="24"/>
          <w:szCs w:val="24"/>
          <w:shd w:val="clear" w:color="auto" w:fill="FFFFFF" w:themeFill="background1"/>
        </w:rPr>
        <w:t>）</w:t>
      </w:r>
    </w:p>
    <w:p w14:paraId="03416F0F" w14:textId="77777777" w:rsidR="00DC3D48" w:rsidRPr="00412C49" w:rsidRDefault="00DC3D48" w:rsidP="00DC3D48">
      <w:pPr>
        <w:spacing w:line="420" w:lineRule="exact"/>
        <w:jc w:val="left"/>
        <w:rPr>
          <w:rFonts w:ascii="HGPｺﾞｼｯｸM" w:eastAsia="HGPｺﾞｼｯｸM"/>
          <w:kern w:val="0"/>
          <w:sz w:val="24"/>
          <w:szCs w:val="24"/>
          <w:shd w:val="clear" w:color="auto" w:fill="FFFFFF" w:themeFill="background1"/>
        </w:rPr>
      </w:pPr>
      <w:r w:rsidRPr="00412C49">
        <w:rPr>
          <w:rFonts w:ascii="HGPｺﾞｼｯｸM" w:eastAsia="HGPｺﾞｼｯｸM" w:hint="eastAsia"/>
          <w:kern w:val="0"/>
          <w:sz w:val="24"/>
          <w:szCs w:val="24"/>
          <w:shd w:val="clear" w:color="auto" w:fill="FFFFFF" w:themeFill="background1"/>
        </w:rPr>
        <w:t>※参加者にはZoomのミーティングID等を送信しますので</w:t>
      </w:r>
      <w:r w:rsidR="00810132" w:rsidRPr="00412C49">
        <w:rPr>
          <w:rFonts w:ascii="HGPｺﾞｼｯｸM" w:eastAsia="HGPｺﾞｼｯｸM" w:hint="eastAsia"/>
          <w:kern w:val="0"/>
          <w:sz w:val="24"/>
          <w:szCs w:val="24"/>
          <w:shd w:val="clear" w:color="auto" w:fill="FFFFFF" w:themeFill="background1"/>
        </w:rPr>
        <w:t>、ジェトロ</w:t>
      </w:r>
      <w:r w:rsidRPr="00412C49">
        <w:rPr>
          <w:rFonts w:ascii="HGPｺﾞｼｯｸM" w:eastAsia="HGPｺﾞｼｯｸM" w:hint="eastAsia"/>
          <w:kern w:val="0"/>
          <w:sz w:val="24"/>
          <w:szCs w:val="24"/>
          <w:shd w:val="clear" w:color="auto" w:fill="FFFFFF" w:themeFill="background1"/>
        </w:rPr>
        <w:t>からの</w:t>
      </w:r>
    </w:p>
    <w:p w14:paraId="004E3FEF" w14:textId="77777777" w:rsidR="00DC3D48" w:rsidRPr="00412C49" w:rsidRDefault="00DC3D48" w:rsidP="00BB30B2">
      <w:pPr>
        <w:spacing w:line="420" w:lineRule="exact"/>
        <w:ind w:firstLineChars="100" w:firstLine="240"/>
        <w:jc w:val="left"/>
        <w:rPr>
          <w:rFonts w:ascii="Arial" w:eastAsia="Yu Gothic UI" w:hAnsi="Arial" w:cs="Arial"/>
          <w:b/>
          <w:color w:val="201F1E"/>
          <w:sz w:val="28"/>
          <w:szCs w:val="18"/>
          <w:shd w:val="clear" w:color="auto" w:fill="FFFFFF" w:themeFill="background1"/>
        </w:rPr>
      </w:pPr>
      <w:r w:rsidRPr="00412C49">
        <w:rPr>
          <w:rFonts w:ascii="HGPｺﾞｼｯｸM" w:eastAsia="HGPｺﾞｼｯｸM" w:hint="eastAsia"/>
          <w:kern w:val="0"/>
          <w:sz w:val="24"/>
          <w:szCs w:val="24"/>
          <w:shd w:val="clear" w:color="auto" w:fill="FFFFFF" w:themeFill="background1"/>
        </w:rPr>
        <w:t>メールを受信できるように設定してください。</w:t>
      </w:r>
    </w:p>
    <w:sectPr w:rsidR="00DC3D48" w:rsidRPr="00412C49">
      <w:headerReference w:type="even" r:id="rId10"/>
      <w:headerReference w:type="default" r:id="rId11"/>
      <w:headerReference w:type="first" r:id="rId12"/>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DFDB1" w14:textId="77777777" w:rsidR="00902F1B" w:rsidRDefault="00902F1B">
      <w:r>
        <w:separator/>
      </w:r>
    </w:p>
  </w:endnote>
  <w:endnote w:type="continuationSeparator" w:id="0">
    <w:p w14:paraId="7B623D4C" w14:textId="77777777" w:rsidR="00902F1B" w:rsidRDefault="00902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alibri">
    <w:panose1 w:val="020F0502020204030204"/>
    <w:charset w:val="00"/>
    <w:family w:val="swiss"/>
    <w:pitch w:val="variable"/>
    <w:sig w:usb0="E0002A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Yu Gothic UI">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A7B8C" w14:textId="77777777" w:rsidR="00902F1B" w:rsidRDefault="00902F1B">
      <w:r>
        <w:separator/>
      </w:r>
    </w:p>
  </w:footnote>
  <w:footnote w:type="continuationSeparator" w:id="0">
    <w:p w14:paraId="541D03D4" w14:textId="77777777" w:rsidR="00902F1B" w:rsidRDefault="00902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E3B44" w14:textId="77777777" w:rsidR="009E3DD4" w:rsidRDefault="00902F1B">
    <w:pPr>
      <w:pStyle w:val="ae"/>
    </w:pPr>
    <w:r>
      <w:rPr>
        <w:noProof/>
      </w:rPr>
      <w:pict w14:anchorId="13A417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312016" o:spid="_x0000_s1038" type="#_x0000_t75" style="position:absolute;left:0;text-align:left;margin-left:0;margin-top:0;width:522.9pt;height:522.9pt;z-index:-251657216;mso-position-horizontal:center;mso-position-horizontal-relative:margin;mso-position-vertical:center;mso-position-vertical-relative:margin" o:allowincell="f">
          <v:imagedata r:id="rId1" o:title="watermark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3AD5" w14:textId="77777777" w:rsidR="009E3DD4" w:rsidRDefault="00902F1B">
    <w:pPr>
      <w:pStyle w:val="ae"/>
    </w:pPr>
    <w:r>
      <w:rPr>
        <w:noProof/>
      </w:rPr>
      <w:pict w14:anchorId="19255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312017" o:spid="_x0000_s1039" type="#_x0000_t75" style="position:absolute;left:0;text-align:left;margin-left:0;margin-top:0;width:522.9pt;height:522.9pt;z-index:-251656192;mso-position-horizontal:center;mso-position-horizontal-relative:margin;mso-position-vertical:center;mso-position-vertical-relative:margin" o:allowincell="f">
          <v:imagedata r:id="rId1" o:title="watermark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8614" w14:textId="77777777" w:rsidR="009E3DD4" w:rsidRDefault="00902F1B">
    <w:pPr>
      <w:pStyle w:val="ae"/>
    </w:pPr>
    <w:r>
      <w:rPr>
        <w:noProof/>
      </w:rPr>
      <w:pict w14:anchorId="491DBA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312015" o:spid="_x0000_s1037" type="#_x0000_t75" style="position:absolute;left:0;text-align:left;margin-left:0;margin-top:0;width:522.9pt;height:522.9pt;z-index:-251658240;mso-position-horizontal:center;mso-position-horizontal-relative:margin;mso-position-vertical:center;mso-position-vertical-relative:margin" o:allowincell="f">
          <v:imagedata r:id="rId1" o:title="watermark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2F0167E"/>
    <w:lvl w:ilvl="0" w:tplc="B5841F68">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CEA"/>
    <w:rsid w:val="00066F2C"/>
    <w:rsid w:val="00074C7F"/>
    <w:rsid w:val="00080BCA"/>
    <w:rsid w:val="000A777B"/>
    <w:rsid w:val="00136B04"/>
    <w:rsid w:val="00143124"/>
    <w:rsid w:val="00172E1C"/>
    <w:rsid w:val="001847A3"/>
    <w:rsid w:val="0019319A"/>
    <w:rsid w:val="00195AB6"/>
    <w:rsid w:val="001A2FE5"/>
    <w:rsid w:val="00212E47"/>
    <w:rsid w:val="00213936"/>
    <w:rsid w:val="002149DC"/>
    <w:rsid w:val="00231124"/>
    <w:rsid w:val="00247C13"/>
    <w:rsid w:val="00250A43"/>
    <w:rsid w:val="00265B29"/>
    <w:rsid w:val="002A09F5"/>
    <w:rsid w:val="002A7211"/>
    <w:rsid w:val="002A7F56"/>
    <w:rsid w:val="002B5248"/>
    <w:rsid w:val="002F5CEA"/>
    <w:rsid w:val="003146E6"/>
    <w:rsid w:val="00324506"/>
    <w:rsid w:val="00331B4B"/>
    <w:rsid w:val="00361971"/>
    <w:rsid w:val="0036503A"/>
    <w:rsid w:val="00412C49"/>
    <w:rsid w:val="00427E00"/>
    <w:rsid w:val="00433AF9"/>
    <w:rsid w:val="00434197"/>
    <w:rsid w:val="00444230"/>
    <w:rsid w:val="00452716"/>
    <w:rsid w:val="00473942"/>
    <w:rsid w:val="00496A0A"/>
    <w:rsid w:val="004E12C7"/>
    <w:rsid w:val="004F5330"/>
    <w:rsid w:val="005010D0"/>
    <w:rsid w:val="00504344"/>
    <w:rsid w:val="0050465A"/>
    <w:rsid w:val="00511BD3"/>
    <w:rsid w:val="005174C9"/>
    <w:rsid w:val="0052342F"/>
    <w:rsid w:val="00566B4F"/>
    <w:rsid w:val="005B590F"/>
    <w:rsid w:val="005E32B4"/>
    <w:rsid w:val="005F717E"/>
    <w:rsid w:val="00623C80"/>
    <w:rsid w:val="006402D6"/>
    <w:rsid w:val="00686E15"/>
    <w:rsid w:val="006932CB"/>
    <w:rsid w:val="006A19DC"/>
    <w:rsid w:val="00700BB7"/>
    <w:rsid w:val="00713BBB"/>
    <w:rsid w:val="00717282"/>
    <w:rsid w:val="007270B2"/>
    <w:rsid w:val="00732732"/>
    <w:rsid w:val="00741CA2"/>
    <w:rsid w:val="007579FD"/>
    <w:rsid w:val="007614CA"/>
    <w:rsid w:val="0076224E"/>
    <w:rsid w:val="00772E6D"/>
    <w:rsid w:val="00774A2E"/>
    <w:rsid w:val="00777F5F"/>
    <w:rsid w:val="00792AD6"/>
    <w:rsid w:val="00795465"/>
    <w:rsid w:val="007B4E78"/>
    <w:rsid w:val="007D5A84"/>
    <w:rsid w:val="007F5F6B"/>
    <w:rsid w:val="00810132"/>
    <w:rsid w:val="00820E58"/>
    <w:rsid w:val="00836CBA"/>
    <w:rsid w:val="00840DAE"/>
    <w:rsid w:val="008502B0"/>
    <w:rsid w:val="00880B54"/>
    <w:rsid w:val="00885795"/>
    <w:rsid w:val="00886732"/>
    <w:rsid w:val="008C7ACF"/>
    <w:rsid w:val="008E188B"/>
    <w:rsid w:val="00902F1B"/>
    <w:rsid w:val="00904F6B"/>
    <w:rsid w:val="00964F01"/>
    <w:rsid w:val="00974456"/>
    <w:rsid w:val="00997AF0"/>
    <w:rsid w:val="009E3DD4"/>
    <w:rsid w:val="009E43F4"/>
    <w:rsid w:val="009E55AD"/>
    <w:rsid w:val="00A13E93"/>
    <w:rsid w:val="00A15E94"/>
    <w:rsid w:val="00A33A89"/>
    <w:rsid w:val="00A34755"/>
    <w:rsid w:val="00A40F42"/>
    <w:rsid w:val="00A444EC"/>
    <w:rsid w:val="00A5480E"/>
    <w:rsid w:val="00A61E4F"/>
    <w:rsid w:val="00A94ED7"/>
    <w:rsid w:val="00AA3B13"/>
    <w:rsid w:val="00AD7942"/>
    <w:rsid w:val="00AE7658"/>
    <w:rsid w:val="00B22673"/>
    <w:rsid w:val="00B227F4"/>
    <w:rsid w:val="00B22F64"/>
    <w:rsid w:val="00B32A86"/>
    <w:rsid w:val="00B80A87"/>
    <w:rsid w:val="00B869AD"/>
    <w:rsid w:val="00BA2DB9"/>
    <w:rsid w:val="00BB0FEA"/>
    <w:rsid w:val="00BB30B2"/>
    <w:rsid w:val="00BD2BD2"/>
    <w:rsid w:val="00BE63DD"/>
    <w:rsid w:val="00C10C86"/>
    <w:rsid w:val="00C129CC"/>
    <w:rsid w:val="00C768B1"/>
    <w:rsid w:val="00C76E84"/>
    <w:rsid w:val="00D0554E"/>
    <w:rsid w:val="00D65B2A"/>
    <w:rsid w:val="00DB24A3"/>
    <w:rsid w:val="00DC2DB5"/>
    <w:rsid w:val="00DC3D48"/>
    <w:rsid w:val="00DD0B0B"/>
    <w:rsid w:val="00DE383F"/>
    <w:rsid w:val="00DE4E55"/>
    <w:rsid w:val="00DE5DE6"/>
    <w:rsid w:val="00E96D8A"/>
    <w:rsid w:val="00EB1966"/>
    <w:rsid w:val="00ED543C"/>
    <w:rsid w:val="00F3457F"/>
    <w:rsid w:val="00F44E61"/>
    <w:rsid w:val="00F53C18"/>
    <w:rsid w:val="00F56384"/>
    <w:rsid w:val="00F85632"/>
    <w:rsid w:val="00F85800"/>
    <w:rsid w:val="00FA3909"/>
    <w:rsid w:val="00FB7A67"/>
    <w:rsid w:val="00FF4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6F8ABE"/>
  <w15:docId w15:val="{A9EE1CD3-01F4-43F1-BA64-D3724E6C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Salutation"/>
    <w:basedOn w:val="a"/>
    <w:next w:val="a"/>
    <w:link w:val="a6"/>
  </w:style>
  <w:style w:type="character" w:customStyle="1" w:styleId="a6">
    <w:name w:val="挨拶文 (文字)"/>
    <w:basedOn w:val="a0"/>
    <w:link w:val="a5"/>
  </w:style>
  <w:style w:type="paragraph" w:styleId="a7">
    <w:name w:val="Closing"/>
    <w:basedOn w:val="a"/>
    <w:link w:val="a8"/>
    <w:pPr>
      <w:jc w:val="right"/>
    </w:pPr>
  </w:style>
  <w:style w:type="character" w:customStyle="1" w:styleId="a8">
    <w:name w:val="結語 (文字)"/>
    <w:basedOn w:val="a0"/>
    <w:link w:val="a7"/>
  </w:style>
  <w:style w:type="paragraph" w:styleId="a9">
    <w:name w:val="Note Heading"/>
    <w:basedOn w:val="a"/>
    <w:next w:val="a"/>
    <w:link w:val="aa"/>
    <w:pPr>
      <w:jc w:val="center"/>
    </w:pPr>
  </w:style>
  <w:style w:type="character" w:customStyle="1" w:styleId="aa">
    <w:name w:val="記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paragraph" w:styleId="ad">
    <w:name w:val="List Paragraph"/>
    <w:basedOn w:val="a"/>
    <w:qFormat/>
    <w:pPr>
      <w:ind w:leftChars="400" w:left="840"/>
    </w:pPr>
  </w:style>
  <w:style w:type="paragraph" w:styleId="ae">
    <w:name w:val="header"/>
    <w:basedOn w:val="a"/>
    <w:link w:val="af"/>
    <w:pPr>
      <w:tabs>
        <w:tab w:val="center" w:pos="4252"/>
        <w:tab w:val="right" w:pos="8504"/>
      </w:tabs>
      <w:snapToGrid w:val="0"/>
    </w:pPr>
  </w:style>
  <w:style w:type="character" w:customStyle="1" w:styleId="af">
    <w:name w:val="ヘッダー (文字)"/>
    <w:basedOn w:val="a0"/>
    <w:link w:val="ae"/>
  </w:style>
  <w:style w:type="paragraph" w:styleId="af0">
    <w:name w:val="footer"/>
    <w:basedOn w:val="a"/>
    <w:link w:val="af1"/>
    <w:pPr>
      <w:tabs>
        <w:tab w:val="center" w:pos="4252"/>
        <w:tab w:val="right" w:pos="8504"/>
      </w:tabs>
      <w:snapToGrid w:val="0"/>
    </w:pPr>
  </w:style>
  <w:style w:type="character" w:customStyle="1" w:styleId="af1">
    <w:name w:val="フッター (文字)"/>
    <w:basedOn w:val="a0"/>
    <w:link w:val="af0"/>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Plain Text"/>
    <w:basedOn w:val="a"/>
    <w:link w:val="af6"/>
    <w:uiPriority w:val="99"/>
    <w:semiHidden/>
    <w:unhideWhenUsed/>
    <w:rsid w:val="00324506"/>
    <w:pPr>
      <w:jc w:val="left"/>
    </w:pPr>
    <w:rPr>
      <w:rFonts w:ascii="Yu Gothic" w:eastAsia="Yu Gothic" w:hAnsi="Courier New" w:cs="Courier New"/>
      <w:sz w:val="22"/>
      <w:szCs w:val="22"/>
    </w:rPr>
  </w:style>
  <w:style w:type="character" w:customStyle="1" w:styleId="af6">
    <w:name w:val="書式なし (文字)"/>
    <w:basedOn w:val="a0"/>
    <w:link w:val="af5"/>
    <w:uiPriority w:val="99"/>
    <w:semiHidden/>
    <w:rsid w:val="00324506"/>
    <w:rPr>
      <w:rFonts w:ascii="Yu Gothic" w:eastAsia="Yu Gothic" w:hAnsi="Courier New" w:cs="Courier New"/>
      <w:sz w:val="22"/>
      <w:szCs w:val="22"/>
    </w:rPr>
  </w:style>
  <w:style w:type="character" w:styleId="af7">
    <w:name w:val="Hyperlink"/>
    <w:basedOn w:val="a0"/>
    <w:uiPriority w:val="99"/>
    <w:unhideWhenUsed/>
    <w:rsid w:val="00FB7A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916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5.jetro.go.jp/newsletter/tks/2021/20220221_22_kamiyam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85E51-0A8E-4EEF-B26C-D55E4887E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徳島経済同友会</dc:creator>
  <cp:lastModifiedBy>竹内 和啓</cp:lastModifiedBy>
  <cp:revision>5</cp:revision>
  <cp:lastPrinted>2022-02-01T02:57:00Z</cp:lastPrinted>
  <dcterms:created xsi:type="dcterms:W3CDTF">2022-01-27T06:23:00Z</dcterms:created>
  <dcterms:modified xsi:type="dcterms:W3CDTF">2022-02-01T07:15:00Z</dcterms:modified>
</cp:coreProperties>
</file>